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tasks/documenttasks1.xml" ContentType="application/vnd.ms-office.documenttask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3D4B5A" w14:textId="77E916E4" w:rsidR="00BD6F0C" w:rsidRDefault="00BD6F0C" w:rsidP="00BD6F0C"/>
    <w:tbl>
      <w:tblPr>
        <w:tblStyle w:val="TableGrid"/>
        <w:tblW w:w="0" w:type="auto"/>
        <w:tblInd w:w="513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25"/>
        <w:gridCol w:w="5490"/>
      </w:tblGrid>
      <w:tr w:rsidR="00BD6F0C" w:rsidRPr="00C02C0B" w14:paraId="06A4C908" w14:textId="77777777" w:rsidTr="06181857">
        <w:trPr>
          <w:trHeight w:val="360"/>
        </w:trPr>
        <w:tc>
          <w:tcPr>
            <w:tcW w:w="1525" w:type="dxa"/>
            <w:vAlign w:val="center"/>
          </w:tcPr>
          <w:p w14:paraId="0A8088CD" w14:textId="77777777" w:rsidR="00BD6F0C" w:rsidRPr="00C76ECB" w:rsidRDefault="00BD6F0C" w:rsidP="007861E0">
            <w:pPr>
              <w:pStyle w:val="Salutation"/>
              <w:spacing w:before="100" w:beforeAutospacing="1" w:after="100" w:afterAutospacing="1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C76ECB">
              <w:rPr>
                <w:rFonts w:ascii="Calibri" w:hAnsi="Calibri" w:cs="Calibri"/>
                <w:sz w:val="22"/>
                <w:szCs w:val="22"/>
              </w:rPr>
              <w:t>TO</w:t>
            </w:r>
          </w:p>
        </w:tc>
        <w:tc>
          <w:tcPr>
            <w:tcW w:w="5490" w:type="dxa"/>
            <w:vAlign w:val="center"/>
          </w:tcPr>
          <w:p w14:paraId="000CD06E" w14:textId="77777777" w:rsidR="00BD6F0C" w:rsidRPr="00C76ECB" w:rsidRDefault="00BD6F0C" w:rsidP="007861E0">
            <w:pPr>
              <w:pStyle w:val="Salutation"/>
              <w:spacing w:before="100" w:beforeAutospacing="1" w:after="100" w:afterAutospacing="1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C76ECB">
              <w:rPr>
                <w:rFonts w:ascii="Calibri" w:hAnsi="Calibri" w:cs="Calibri"/>
                <w:sz w:val="22"/>
                <w:szCs w:val="22"/>
              </w:rPr>
              <w:t>Regulators and Exchanges</w:t>
            </w:r>
          </w:p>
        </w:tc>
      </w:tr>
      <w:tr w:rsidR="00BD6F0C" w:rsidRPr="00C02C0B" w14:paraId="5E78734D" w14:textId="77777777" w:rsidTr="06181857">
        <w:trPr>
          <w:trHeight w:val="360"/>
        </w:trPr>
        <w:tc>
          <w:tcPr>
            <w:tcW w:w="1525" w:type="dxa"/>
            <w:vAlign w:val="center"/>
          </w:tcPr>
          <w:p w14:paraId="7AC0ECCE" w14:textId="77777777" w:rsidR="00BD6F0C" w:rsidRPr="00C76ECB" w:rsidRDefault="00BD6F0C" w:rsidP="007861E0">
            <w:pPr>
              <w:pStyle w:val="Salutation"/>
              <w:spacing w:before="100" w:beforeAutospacing="1" w:after="100" w:afterAutospacing="1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C76ECB">
              <w:rPr>
                <w:rFonts w:ascii="Calibri" w:hAnsi="Calibri" w:cs="Calibri"/>
                <w:sz w:val="22"/>
                <w:szCs w:val="22"/>
              </w:rPr>
              <w:t>FROM</w:t>
            </w:r>
          </w:p>
        </w:tc>
        <w:tc>
          <w:tcPr>
            <w:tcW w:w="5490" w:type="dxa"/>
          </w:tcPr>
          <w:p w14:paraId="56498B79" w14:textId="15809AA9" w:rsidR="00BD6F0C" w:rsidRPr="00C76ECB" w:rsidRDefault="00BD6F0C" w:rsidP="007861E0">
            <w:pPr>
              <w:pStyle w:val="TableParagraph"/>
              <w:spacing w:before="44" w:line="240" w:lineRule="auto"/>
              <w:ind w:left="0"/>
              <w:rPr>
                <w:sz w:val="22"/>
              </w:rPr>
            </w:pPr>
            <w:r w:rsidRPr="00C76ECB">
              <w:rPr>
                <w:sz w:val="22"/>
              </w:rPr>
              <w:t xml:space="preserve">FINRA - </w:t>
            </w:r>
            <w:r w:rsidR="6DAC6325" w:rsidRPr="00C76ECB">
              <w:rPr>
                <w:sz w:val="22"/>
              </w:rPr>
              <w:t xml:space="preserve">Registration </w:t>
            </w:r>
            <w:r w:rsidR="002C73B0" w:rsidRPr="00C76ECB">
              <w:rPr>
                <w:sz w:val="22"/>
              </w:rPr>
              <w:t xml:space="preserve">Services </w:t>
            </w:r>
            <w:r w:rsidR="6DAC6325" w:rsidRPr="00C76ECB">
              <w:rPr>
                <w:sz w:val="22"/>
              </w:rPr>
              <w:t>and Operations</w:t>
            </w:r>
          </w:p>
        </w:tc>
      </w:tr>
      <w:tr w:rsidR="00BD6F0C" w:rsidRPr="00C02C0B" w14:paraId="4ACBAD4F" w14:textId="77777777" w:rsidTr="06181857">
        <w:trPr>
          <w:trHeight w:val="360"/>
        </w:trPr>
        <w:tc>
          <w:tcPr>
            <w:tcW w:w="1525" w:type="dxa"/>
            <w:vAlign w:val="center"/>
          </w:tcPr>
          <w:p w14:paraId="4DEC42B7" w14:textId="77777777" w:rsidR="00BD6F0C" w:rsidRPr="00C76ECB" w:rsidRDefault="00BD6F0C" w:rsidP="007861E0">
            <w:pPr>
              <w:pStyle w:val="Salutation"/>
              <w:spacing w:before="100" w:beforeAutospacing="1" w:after="100" w:afterAutospacing="1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C76ECB">
              <w:rPr>
                <w:rFonts w:ascii="Calibri" w:hAnsi="Calibri" w:cs="Calibri"/>
                <w:sz w:val="22"/>
                <w:szCs w:val="22"/>
              </w:rPr>
              <w:t>SUBJECT</w:t>
            </w:r>
          </w:p>
        </w:tc>
        <w:tc>
          <w:tcPr>
            <w:tcW w:w="5490" w:type="dxa"/>
          </w:tcPr>
          <w:p w14:paraId="7BC835FA" w14:textId="025DC7AE" w:rsidR="00BD6F0C" w:rsidRPr="00C76ECB" w:rsidRDefault="004A4A6E" w:rsidP="007861E0">
            <w:pPr>
              <w:pStyle w:val="TableParagraph"/>
              <w:spacing w:before="44" w:line="240" w:lineRule="auto"/>
              <w:ind w:left="0"/>
              <w:rPr>
                <w:sz w:val="22"/>
              </w:rPr>
            </w:pPr>
            <w:r>
              <w:rPr>
                <w:sz w:val="22"/>
              </w:rPr>
              <w:t>2027</w:t>
            </w:r>
            <w:r w:rsidR="00BD6F0C" w:rsidRPr="00C76ECB">
              <w:rPr>
                <w:sz w:val="22"/>
              </w:rPr>
              <w:t xml:space="preserve"> Annual Renewal Program</w:t>
            </w:r>
          </w:p>
        </w:tc>
      </w:tr>
      <w:tr w:rsidR="00BD6F0C" w:rsidRPr="00C02C0B" w14:paraId="113DB6BA" w14:textId="77777777" w:rsidTr="06181857">
        <w:trPr>
          <w:trHeight w:val="360"/>
        </w:trPr>
        <w:tc>
          <w:tcPr>
            <w:tcW w:w="1525" w:type="dxa"/>
            <w:vAlign w:val="center"/>
          </w:tcPr>
          <w:p w14:paraId="02C48259" w14:textId="77777777" w:rsidR="00BD6F0C" w:rsidRPr="00C76ECB" w:rsidRDefault="00BD6F0C" w:rsidP="007861E0">
            <w:pPr>
              <w:pStyle w:val="Salutation"/>
              <w:spacing w:before="100" w:beforeAutospacing="1" w:after="100" w:afterAutospacing="1" w:line="240" w:lineRule="auto"/>
              <w:rPr>
                <w:rFonts w:ascii="Calibri" w:hAnsi="Calibri" w:cs="Calibri"/>
                <w:sz w:val="22"/>
                <w:szCs w:val="22"/>
              </w:rPr>
            </w:pPr>
            <w:r w:rsidRPr="00C76ECB">
              <w:rPr>
                <w:rFonts w:ascii="Calibri" w:hAnsi="Calibri" w:cs="Calibri"/>
                <w:sz w:val="22"/>
                <w:szCs w:val="22"/>
              </w:rPr>
              <w:t>DATE</w:t>
            </w:r>
          </w:p>
        </w:tc>
        <w:tc>
          <w:tcPr>
            <w:tcW w:w="5490" w:type="dxa"/>
          </w:tcPr>
          <w:p w14:paraId="47C95138" w14:textId="4B21B39E" w:rsidR="00BD6F0C" w:rsidRPr="00C76ECB" w:rsidRDefault="00BD6F0C" w:rsidP="007861E0">
            <w:pPr>
              <w:pStyle w:val="TableParagraph"/>
              <w:spacing w:before="44" w:line="240" w:lineRule="auto"/>
              <w:ind w:left="0"/>
              <w:rPr>
                <w:sz w:val="22"/>
              </w:rPr>
            </w:pPr>
            <w:r w:rsidRPr="00C76ECB">
              <w:rPr>
                <w:sz w:val="22"/>
              </w:rPr>
              <w:t xml:space="preserve">September </w:t>
            </w:r>
            <w:r w:rsidR="221ADE33" w:rsidRPr="00C76ECB">
              <w:rPr>
                <w:sz w:val="22"/>
              </w:rPr>
              <w:t>1</w:t>
            </w:r>
            <w:r w:rsidR="004E2110">
              <w:rPr>
                <w:sz w:val="22"/>
              </w:rPr>
              <w:t>6</w:t>
            </w:r>
            <w:r w:rsidRPr="00C76ECB">
              <w:rPr>
                <w:sz w:val="22"/>
              </w:rPr>
              <w:t xml:space="preserve">, </w:t>
            </w:r>
            <w:r w:rsidR="004C175D">
              <w:rPr>
                <w:sz w:val="22"/>
              </w:rPr>
              <w:t>2026</w:t>
            </w:r>
          </w:p>
        </w:tc>
      </w:tr>
    </w:tbl>
    <w:p w14:paraId="0797BED6" w14:textId="743C4DA9" w:rsidR="00BD6F0C" w:rsidRDefault="00BD6F0C" w:rsidP="44C5F8B4">
      <w:pPr>
        <w:rPr>
          <w:rFonts w:ascii="Open Sans" w:eastAsia="Open Sans" w:hAnsi="Open Sans" w:cs="Open Sans"/>
          <w:sz w:val="20"/>
          <w:szCs w:val="20"/>
        </w:rPr>
      </w:pPr>
    </w:p>
    <w:p w14:paraId="6034872D" w14:textId="17D07FE6" w:rsidR="00BD6F0C" w:rsidRDefault="00BD6F0C" w:rsidP="00BD6F0C">
      <w:pPr>
        <w:pStyle w:val="Heading1"/>
        <w:ind w:left="0"/>
      </w:pPr>
      <w:r>
        <w:t xml:space="preserve">RENEWAL </w:t>
      </w:r>
      <w:r w:rsidR="0153C59A">
        <w:t>CALENDAR</w:t>
      </w:r>
      <w:r w:rsidR="00960360">
        <w:t xml:space="preserve"> </w:t>
      </w:r>
      <w:r>
        <w:t>AND PUBLICATIONS AVAILABLE</w:t>
      </w:r>
    </w:p>
    <w:p w14:paraId="185203A1" w14:textId="5ABE2793" w:rsidR="004A54B3" w:rsidRDefault="004A54B3" w:rsidP="4341A165">
      <w:pPr>
        <w:pStyle w:val="ListParagraph"/>
        <w:tabs>
          <w:tab w:val="left" w:pos="2160"/>
        </w:tabs>
        <w:spacing w:before="1"/>
        <w:ind w:left="720"/>
        <w:rPr>
          <w:rStyle w:val="Hyperlink"/>
        </w:rPr>
      </w:pPr>
    </w:p>
    <w:p w14:paraId="1BBB6CA8" w14:textId="3146AF51" w:rsidR="0E65A05C" w:rsidRDefault="566937AA" w:rsidP="59AE4613">
      <w:pPr>
        <w:pStyle w:val="ListParagraph"/>
        <w:numPr>
          <w:ilvl w:val="0"/>
          <w:numId w:val="17"/>
        </w:numPr>
        <w:tabs>
          <w:tab w:val="left" w:pos="2160"/>
          <w:tab w:val="left" w:pos="2364"/>
        </w:tabs>
        <w:spacing w:line="279" w:lineRule="exact"/>
      </w:pPr>
      <w:hyperlink r:id="rId11" w:history="1">
        <w:r w:rsidRPr="59AE4613">
          <w:rPr>
            <w:rStyle w:val="Hyperlink"/>
          </w:rPr>
          <w:t>Renewal Program Calendar</w:t>
        </w:r>
      </w:hyperlink>
    </w:p>
    <w:p w14:paraId="66827963" w14:textId="51A22D92" w:rsidR="00BD6F0C" w:rsidRDefault="00F25AFC" w:rsidP="00BD6F0C">
      <w:pPr>
        <w:pStyle w:val="ListParagraph"/>
        <w:numPr>
          <w:ilvl w:val="0"/>
          <w:numId w:val="17"/>
        </w:numPr>
        <w:tabs>
          <w:tab w:val="left" w:pos="2160"/>
          <w:tab w:val="left" w:pos="2364"/>
        </w:tabs>
        <w:spacing w:line="279" w:lineRule="exact"/>
      </w:pPr>
      <w:hyperlink r:id="rId12" w:history="1">
        <w:r>
          <w:rPr>
            <w:rStyle w:val="Hyperlink"/>
          </w:rPr>
          <w:t>FINRA Notices</w:t>
        </w:r>
      </w:hyperlink>
      <w:r>
        <w:rPr>
          <w:color w:val="0000FF"/>
        </w:rPr>
        <w:t xml:space="preserve"> </w:t>
      </w:r>
      <w:r w:rsidR="00BD6F0C">
        <w:t>(</w:t>
      </w:r>
      <w:r w:rsidR="2149EADA">
        <w:t xml:space="preserve">Available </w:t>
      </w:r>
      <w:r w:rsidR="00BD6F0C">
        <w:t xml:space="preserve">October </w:t>
      </w:r>
      <w:r w:rsidR="004C175D">
        <w:t>2026</w:t>
      </w:r>
      <w:r w:rsidR="00BD6F0C">
        <w:t xml:space="preserve"> and January</w:t>
      </w:r>
      <w:r w:rsidR="00BD6F0C" w:rsidRPr="000E551B">
        <w:rPr>
          <w:spacing w:val="-7"/>
        </w:rPr>
        <w:t xml:space="preserve"> </w:t>
      </w:r>
      <w:r w:rsidR="004A4A6E">
        <w:t>2027</w:t>
      </w:r>
      <w:r w:rsidR="00BD6F0C">
        <w:t>)</w:t>
      </w:r>
    </w:p>
    <w:p w14:paraId="3677C3E6" w14:textId="4CB9A2CA" w:rsidR="00BD6F0C" w:rsidRDefault="00BD6F0C" w:rsidP="00BD6F0C">
      <w:pPr>
        <w:pStyle w:val="ListParagraph"/>
        <w:numPr>
          <w:ilvl w:val="0"/>
          <w:numId w:val="17"/>
        </w:numPr>
        <w:tabs>
          <w:tab w:val="left" w:pos="2160"/>
          <w:tab w:val="left" w:pos="2364"/>
        </w:tabs>
        <w:spacing w:line="279" w:lineRule="exact"/>
      </w:pPr>
      <w:r>
        <w:t>CRD and IARD Broadcast Message</w:t>
      </w:r>
    </w:p>
    <w:p w14:paraId="2BA32ED7" w14:textId="77777777" w:rsidR="00BD6F0C" w:rsidRDefault="00BD6F0C" w:rsidP="00BD6F0C">
      <w:pPr>
        <w:pStyle w:val="BodyText"/>
      </w:pPr>
    </w:p>
    <w:p w14:paraId="2E48B13E" w14:textId="638E9DE7" w:rsidR="00BD6F0C" w:rsidRDefault="00BD6F0C" w:rsidP="00BD6F0C">
      <w:pPr>
        <w:pStyle w:val="Heading1"/>
        <w:spacing w:before="1"/>
        <w:ind w:left="0"/>
      </w:pPr>
      <w:r>
        <w:t>KEY DATES</w:t>
      </w:r>
    </w:p>
    <w:p w14:paraId="35C467C6" w14:textId="77777777" w:rsidR="00BD6F0C" w:rsidRDefault="00BD6F0C" w:rsidP="00BD6F0C">
      <w:pPr>
        <w:pStyle w:val="Heading1"/>
        <w:spacing w:before="1"/>
        <w:ind w:left="0"/>
      </w:pPr>
    </w:p>
    <w:tbl>
      <w:tblPr>
        <w:tblW w:w="9035" w:type="dxa"/>
        <w:tblInd w:w="48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252"/>
        <w:gridCol w:w="1783"/>
      </w:tblGrid>
      <w:tr w:rsidR="00BB5C8F" w:rsidRPr="00BB5C8F" w14:paraId="122AA9E0" w14:textId="77777777" w:rsidTr="00505E48">
        <w:trPr>
          <w:trHeight w:val="300"/>
        </w:trPr>
        <w:tc>
          <w:tcPr>
            <w:tcW w:w="72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1F5F"/>
            <w:hideMark/>
          </w:tcPr>
          <w:p w14:paraId="7E46318E" w14:textId="77777777" w:rsidR="00BB5C8F" w:rsidRPr="00BB5C8F" w:rsidRDefault="00BB5C8F" w:rsidP="00BB5C8F">
            <w:pPr>
              <w:spacing w:after="0" w:line="240" w:lineRule="auto"/>
              <w:ind w:left="10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BB5C8F">
              <w:rPr>
                <w:rFonts w:ascii="Calibri" w:hAnsi="Calibri" w:cs="Calibri"/>
                <w:color w:val="FFFFFF"/>
                <w:szCs w:val="22"/>
              </w:rPr>
              <w:t>Activity </w:t>
            </w:r>
          </w:p>
        </w:tc>
        <w:tc>
          <w:tcPr>
            <w:tcW w:w="1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shd w:val="clear" w:color="auto" w:fill="001F5F"/>
            <w:hideMark/>
          </w:tcPr>
          <w:p w14:paraId="65E80C3F" w14:textId="77777777" w:rsidR="00BB5C8F" w:rsidRPr="00BB5C8F" w:rsidRDefault="00BB5C8F" w:rsidP="00BB5C8F">
            <w:pPr>
              <w:spacing w:after="0" w:line="240" w:lineRule="auto"/>
              <w:ind w:left="10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BB5C8F">
              <w:rPr>
                <w:rFonts w:ascii="Calibri" w:hAnsi="Calibri" w:cs="Calibri"/>
                <w:color w:val="FFFFFF"/>
                <w:szCs w:val="22"/>
              </w:rPr>
              <w:t>Date </w:t>
            </w:r>
          </w:p>
        </w:tc>
      </w:tr>
      <w:tr w:rsidR="00BB5C8F" w:rsidRPr="00BB5C8F" w14:paraId="3116F5C0" w14:textId="77777777" w:rsidTr="00505E48">
        <w:trPr>
          <w:trHeight w:val="300"/>
        </w:trPr>
        <w:tc>
          <w:tcPr>
            <w:tcW w:w="72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9C3B9D0" w14:textId="36FB011C" w:rsidR="00BB5C8F" w:rsidRPr="00BB5C8F" w:rsidRDefault="00BB5C8F" w:rsidP="00BB5C8F">
            <w:pPr>
              <w:spacing w:after="0" w:line="240" w:lineRule="auto"/>
              <w:ind w:left="10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2217D488">
              <w:rPr>
                <w:rFonts w:ascii="Calibri" w:hAnsi="Calibri" w:cs="Calibri"/>
              </w:rPr>
              <w:t>Renewal Fees and Settings Review response due  </w:t>
            </w:r>
          </w:p>
        </w:tc>
        <w:tc>
          <w:tcPr>
            <w:tcW w:w="1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4BC2652" w14:textId="55BB0E2F" w:rsidR="00BB5C8F" w:rsidRPr="00BB5C8F" w:rsidRDefault="00BB5C8F" w:rsidP="00BB5C8F">
            <w:pPr>
              <w:spacing w:after="0" w:line="240" w:lineRule="auto"/>
              <w:ind w:left="10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2217D488">
              <w:rPr>
                <w:rFonts w:ascii="Calibri" w:hAnsi="Calibri" w:cs="Calibri"/>
              </w:rPr>
              <w:t xml:space="preserve">October </w:t>
            </w:r>
            <w:r w:rsidR="06207931" w:rsidRPr="2217D488">
              <w:rPr>
                <w:rFonts w:ascii="Calibri" w:hAnsi="Calibri" w:cs="Calibri"/>
              </w:rPr>
              <w:t>1</w:t>
            </w:r>
            <w:r w:rsidR="005563D5">
              <w:rPr>
                <w:rFonts w:ascii="Calibri" w:hAnsi="Calibri" w:cs="Calibri"/>
              </w:rPr>
              <w:t>6</w:t>
            </w:r>
            <w:r w:rsidRPr="2217D488">
              <w:rPr>
                <w:rFonts w:ascii="Calibri" w:hAnsi="Calibri" w:cs="Calibri"/>
              </w:rPr>
              <w:t> </w:t>
            </w:r>
          </w:p>
        </w:tc>
      </w:tr>
      <w:tr w:rsidR="00BB5C8F" w:rsidRPr="00BB5C8F" w14:paraId="537522C8" w14:textId="77777777" w:rsidTr="00505E48">
        <w:trPr>
          <w:trHeight w:val="300"/>
        </w:trPr>
        <w:tc>
          <w:tcPr>
            <w:tcW w:w="72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8DE980C" w14:textId="22433CE7" w:rsidR="00BB5C8F" w:rsidRPr="00BB5C8F" w:rsidRDefault="0B68386B" w:rsidP="2217D488">
            <w:pPr>
              <w:spacing w:after="0" w:line="240" w:lineRule="auto"/>
              <w:textAlignment w:val="baseline"/>
              <w:rPr>
                <w:rFonts w:ascii="Calibri" w:hAnsi="Calibri" w:cs="Calibri"/>
              </w:rPr>
            </w:pPr>
            <w:r w:rsidRPr="2217D488">
              <w:rPr>
                <w:rFonts w:ascii="Calibri" w:hAnsi="Calibri" w:cs="Calibri"/>
              </w:rPr>
              <w:t xml:space="preserve">  </w:t>
            </w:r>
            <w:r w:rsidR="00BB5C8F" w:rsidRPr="2217D488">
              <w:rPr>
                <w:rFonts w:ascii="Calibri" w:hAnsi="Calibri" w:cs="Calibri"/>
              </w:rPr>
              <w:t>Post-Dated Forms filings begin </w:t>
            </w:r>
          </w:p>
          <w:p w14:paraId="441C2456" w14:textId="74E73801" w:rsidR="00BB5C8F" w:rsidRPr="00BB5C8F" w:rsidRDefault="113F3BF8" w:rsidP="2217D488">
            <w:pPr>
              <w:pStyle w:val="ListParagraph"/>
              <w:numPr>
                <w:ilvl w:val="0"/>
                <w:numId w:val="46"/>
              </w:numPr>
              <w:textAlignment w:val="baseline"/>
            </w:pPr>
            <w:r w:rsidRPr="2217D488">
              <w:t xml:space="preserve">U5 and BR Closing/Withdrawal </w:t>
            </w:r>
          </w:p>
          <w:p w14:paraId="6E7BE145" w14:textId="781F45C5" w:rsidR="00BB5C8F" w:rsidRPr="00BB5C8F" w:rsidRDefault="113F3BF8" w:rsidP="2217D488">
            <w:pPr>
              <w:pStyle w:val="ListParagraph"/>
              <w:numPr>
                <w:ilvl w:val="0"/>
                <w:numId w:val="46"/>
              </w:numPr>
              <w:textAlignment w:val="baseline"/>
            </w:pPr>
            <w:r w:rsidRPr="2217D488">
              <w:t>BDW and ADV-W</w:t>
            </w:r>
            <w:r w:rsidR="06207931" w:rsidRPr="2217D488">
              <w:t> </w:t>
            </w:r>
          </w:p>
        </w:tc>
        <w:tc>
          <w:tcPr>
            <w:tcW w:w="1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48359C3" w14:textId="1AB06820" w:rsidR="2217D488" w:rsidRDefault="2217D488" w:rsidP="2217D488">
            <w:pPr>
              <w:spacing w:after="0" w:line="240" w:lineRule="auto"/>
              <w:ind w:left="105"/>
              <w:rPr>
                <w:rFonts w:ascii="Calibri" w:hAnsi="Calibri" w:cs="Calibri"/>
              </w:rPr>
            </w:pPr>
          </w:p>
          <w:p w14:paraId="217DF6E6" w14:textId="041BFA3E" w:rsidR="00BB5C8F" w:rsidRPr="00BB5C8F" w:rsidRDefault="00BB5C8F" w:rsidP="00BB5C8F">
            <w:pPr>
              <w:spacing w:after="0" w:line="240" w:lineRule="auto"/>
              <w:ind w:left="10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2217D488">
              <w:rPr>
                <w:rFonts w:ascii="Calibri" w:hAnsi="Calibri" w:cs="Calibri"/>
              </w:rPr>
              <w:t xml:space="preserve">October </w:t>
            </w:r>
            <w:r w:rsidR="06207931" w:rsidRPr="2217D488">
              <w:rPr>
                <w:rFonts w:ascii="Calibri" w:hAnsi="Calibri" w:cs="Calibri"/>
              </w:rPr>
              <w:t>1</w:t>
            </w:r>
            <w:r w:rsidR="005563D5">
              <w:rPr>
                <w:rFonts w:ascii="Calibri" w:hAnsi="Calibri" w:cs="Calibri"/>
              </w:rPr>
              <w:t>2</w:t>
            </w:r>
            <w:r w:rsidRPr="2217D488">
              <w:rPr>
                <w:rFonts w:ascii="Calibri" w:hAnsi="Calibri" w:cs="Calibri"/>
              </w:rPr>
              <w:t> </w:t>
            </w:r>
          </w:p>
          <w:p w14:paraId="78759F81" w14:textId="405BD5D8" w:rsidR="00BB5C8F" w:rsidRPr="00BB5C8F" w:rsidRDefault="00BB5C8F" w:rsidP="00BB5C8F">
            <w:pPr>
              <w:spacing w:after="0" w:line="240" w:lineRule="auto"/>
              <w:ind w:left="10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2217D488">
              <w:rPr>
                <w:rFonts w:ascii="Calibri" w:hAnsi="Calibri" w:cs="Calibri"/>
              </w:rPr>
              <w:t xml:space="preserve">November </w:t>
            </w:r>
            <w:r w:rsidR="005563D5">
              <w:rPr>
                <w:rFonts w:ascii="Calibri" w:hAnsi="Calibri" w:cs="Calibri"/>
              </w:rPr>
              <w:t>2</w:t>
            </w:r>
            <w:r w:rsidRPr="2217D488">
              <w:rPr>
                <w:rFonts w:ascii="Calibri" w:hAnsi="Calibri" w:cs="Calibri"/>
              </w:rPr>
              <w:t> </w:t>
            </w:r>
          </w:p>
        </w:tc>
      </w:tr>
      <w:tr w:rsidR="00BB5C8F" w:rsidRPr="00BB5C8F" w14:paraId="48749CB5" w14:textId="77777777" w:rsidTr="00505E48">
        <w:trPr>
          <w:trHeight w:val="300"/>
        </w:trPr>
        <w:tc>
          <w:tcPr>
            <w:tcW w:w="72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FC42381" w14:textId="433C73C7" w:rsidR="00BB5C8F" w:rsidRPr="00BB5C8F" w:rsidRDefault="00BB5C8F" w:rsidP="00BB5C8F">
            <w:pPr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2217D488">
              <w:rPr>
                <w:rFonts w:ascii="Calibri" w:hAnsi="Calibri" w:cs="Calibri"/>
              </w:rPr>
              <w:t>  CRD</w:t>
            </w:r>
            <w:r w:rsidR="275A143D" w:rsidRPr="2217D488">
              <w:rPr>
                <w:rFonts w:ascii="Calibri" w:hAnsi="Calibri" w:cs="Calibri"/>
              </w:rPr>
              <w:t>/</w:t>
            </w:r>
            <w:r w:rsidRPr="2217D488">
              <w:rPr>
                <w:rFonts w:ascii="Calibri" w:hAnsi="Calibri" w:cs="Calibri"/>
              </w:rPr>
              <w:t>IARD</w:t>
            </w:r>
            <w:r w:rsidR="34C2526E" w:rsidRPr="2217D488">
              <w:rPr>
                <w:rFonts w:ascii="Calibri" w:hAnsi="Calibri" w:cs="Calibri"/>
              </w:rPr>
              <w:t>/Regulator Workspace</w:t>
            </w:r>
            <w:r w:rsidRPr="2217D488">
              <w:rPr>
                <w:rFonts w:ascii="Calibri" w:hAnsi="Calibri" w:cs="Calibri"/>
              </w:rPr>
              <w:t xml:space="preserve"> unavailable </w:t>
            </w:r>
            <w:r w:rsidR="3711DEBD" w:rsidRPr="2217D488">
              <w:rPr>
                <w:rFonts w:ascii="Calibri" w:hAnsi="Calibri" w:cs="Calibri"/>
              </w:rPr>
              <w:t>(</w:t>
            </w:r>
            <w:r w:rsidRPr="2217D488">
              <w:rPr>
                <w:rFonts w:ascii="Calibri" w:hAnsi="Calibri" w:cs="Calibri"/>
              </w:rPr>
              <w:t xml:space="preserve">Preliminary </w:t>
            </w:r>
            <w:r w:rsidR="3519E2AC" w:rsidRPr="2217D488">
              <w:rPr>
                <w:rFonts w:ascii="Calibri" w:hAnsi="Calibri" w:cs="Calibri"/>
              </w:rPr>
              <w:t>Renewal Processing)</w:t>
            </w:r>
            <w:r w:rsidRPr="2217D488">
              <w:rPr>
                <w:rFonts w:ascii="Calibri" w:hAnsi="Calibri" w:cs="Calibri"/>
              </w:rPr>
              <w:t> </w:t>
            </w:r>
          </w:p>
        </w:tc>
        <w:tc>
          <w:tcPr>
            <w:tcW w:w="1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292E554" w14:textId="1E279796" w:rsidR="00BB5C8F" w:rsidRPr="00BB5C8F" w:rsidRDefault="00BB5C8F" w:rsidP="00BB5C8F">
            <w:pPr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2217D488">
              <w:rPr>
                <w:rFonts w:ascii="Calibri" w:hAnsi="Calibri" w:cs="Calibri"/>
              </w:rPr>
              <w:t xml:space="preserve">  November </w:t>
            </w:r>
            <w:r w:rsidR="008058A0">
              <w:rPr>
                <w:rFonts w:ascii="Calibri" w:hAnsi="Calibri" w:cs="Calibri"/>
              </w:rPr>
              <w:t>7</w:t>
            </w:r>
            <w:r w:rsidRPr="2217D488">
              <w:rPr>
                <w:rFonts w:ascii="Calibri" w:hAnsi="Calibri" w:cs="Calibri"/>
              </w:rPr>
              <w:t> </w:t>
            </w:r>
          </w:p>
        </w:tc>
      </w:tr>
      <w:tr w:rsidR="00BB5C8F" w:rsidRPr="00BB5C8F" w14:paraId="54090DCE" w14:textId="77777777" w:rsidTr="00505E48">
        <w:trPr>
          <w:trHeight w:val="300"/>
        </w:trPr>
        <w:tc>
          <w:tcPr>
            <w:tcW w:w="72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3CACB9C0" w14:textId="4C00FED4" w:rsidR="00BB5C8F" w:rsidRPr="00BB5C8F" w:rsidRDefault="00BB5C8F" w:rsidP="00BB5C8F">
            <w:pPr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2217D488">
              <w:rPr>
                <w:rFonts w:ascii="Calibri" w:hAnsi="Calibri" w:cs="Calibri"/>
              </w:rPr>
              <w:t xml:space="preserve">  Preliminary Statements viewable </w:t>
            </w:r>
            <w:r w:rsidR="1E82C133" w:rsidRPr="2217D488">
              <w:rPr>
                <w:rFonts w:ascii="Calibri" w:hAnsi="Calibri" w:cs="Calibri"/>
              </w:rPr>
              <w:t>(</w:t>
            </w:r>
            <w:r w:rsidRPr="2217D488">
              <w:rPr>
                <w:rFonts w:ascii="Calibri" w:hAnsi="Calibri" w:cs="Calibri"/>
              </w:rPr>
              <w:t>by firms via E-Bill</w:t>
            </w:r>
            <w:r w:rsidR="20715988" w:rsidRPr="2217D488">
              <w:rPr>
                <w:rFonts w:ascii="Calibri" w:hAnsi="Calibri" w:cs="Calibri"/>
              </w:rPr>
              <w:t>)</w:t>
            </w:r>
            <w:r w:rsidRPr="2217D488">
              <w:rPr>
                <w:rFonts w:ascii="Calibri" w:hAnsi="Calibri" w:cs="Calibri"/>
              </w:rPr>
              <w:t> </w:t>
            </w:r>
          </w:p>
        </w:tc>
        <w:tc>
          <w:tcPr>
            <w:tcW w:w="1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95EC71A" w14:textId="43B8BB6B" w:rsidR="00BB5C8F" w:rsidRPr="00BB5C8F" w:rsidRDefault="00BB5C8F" w:rsidP="00BB5C8F">
            <w:pPr>
              <w:spacing w:after="0" w:line="240" w:lineRule="auto"/>
              <w:textAlignment w:val="baseline"/>
              <w:rPr>
                <w:rFonts w:ascii="Calibri" w:hAnsi="Calibri" w:cs="Calibri"/>
              </w:rPr>
            </w:pPr>
            <w:r w:rsidRPr="2217D488">
              <w:rPr>
                <w:rFonts w:ascii="Calibri" w:hAnsi="Calibri" w:cs="Calibri"/>
              </w:rPr>
              <w:t xml:space="preserve">  November </w:t>
            </w:r>
            <w:r w:rsidR="008058A0">
              <w:rPr>
                <w:rFonts w:ascii="Calibri" w:hAnsi="Calibri" w:cs="Calibri"/>
              </w:rPr>
              <w:t>9</w:t>
            </w:r>
          </w:p>
        </w:tc>
      </w:tr>
      <w:tr w:rsidR="00BB5C8F" w:rsidRPr="00BB5C8F" w14:paraId="5C009DA3" w14:textId="77777777" w:rsidTr="00505E48">
        <w:trPr>
          <w:trHeight w:val="300"/>
        </w:trPr>
        <w:tc>
          <w:tcPr>
            <w:tcW w:w="72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5E9F60D" w14:textId="7C7440C9" w:rsidR="00BB5C8F" w:rsidRPr="00BB5C8F" w:rsidRDefault="2D30583E" w:rsidP="2217D488">
            <w:pPr>
              <w:spacing w:after="0" w:line="240" w:lineRule="auto"/>
              <w:textAlignment w:val="baseline"/>
              <w:rPr>
                <w:rFonts w:ascii="Calibri" w:hAnsi="Calibri" w:cs="Calibri"/>
                <w:color w:val="000000"/>
                <w:sz w:val="24"/>
              </w:rPr>
            </w:pPr>
            <w:r w:rsidRPr="2217D488">
              <w:rPr>
                <w:rFonts w:ascii="Calibri" w:hAnsi="Calibri" w:cs="Calibri"/>
              </w:rPr>
              <w:t xml:space="preserve">  </w:t>
            </w:r>
            <w:r w:rsidR="00BB5C8F" w:rsidRPr="2217D488">
              <w:rPr>
                <w:rFonts w:ascii="Calibri" w:hAnsi="Calibri" w:cs="Calibri"/>
              </w:rPr>
              <w:t xml:space="preserve">DEADLINE for Preliminary Statement </w:t>
            </w:r>
            <w:r w:rsidR="06207931" w:rsidRPr="2217D488">
              <w:rPr>
                <w:rFonts w:ascii="Calibri" w:hAnsi="Calibri" w:cs="Calibri"/>
              </w:rPr>
              <w:t>payment</w:t>
            </w:r>
            <w:r w:rsidR="0411AA8A" w:rsidRPr="2217D488">
              <w:rPr>
                <w:rFonts w:ascii="Calibri" w:hAnsi="Calibri" w:cs="Calibri"/>
              </w:rPr>
              <w:t>; d</w:t>
            </w:r>
            <w:r w:rsidR="06207931" w:rsidRPr="2217D488">
              <w:rPr>
                <w:rFonts w:ascii="Calibri" w:hAnsi="Calibri" w:cs="Calibri"/>
                <w:color w:val="000000" w:themeColor="text1"/>
              </w:rPr>
              <w:t>aily</w:t>
            </w:r>
            <w:r w:rsidR="00BB5C8F" w:rsidRPr="2217D488">
              <w:rPr>
                <w:rFonts w:ascii="Calibri" w:hAnsi="Calibri" w:cs="Calibri"/>
                <w:color w:val="000000" w:themeColor="text1"/>
              </w:rPr>
              <w:t xml:space="preserve"> sweeps begin </w:t>
            </w:r>
          </w:p>
        </w:tc>
        <w:tc>
          <w:tcPr>
            <w:tcW w:w="1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B91308F" w14:textId="20FABDA2" w:rsidR="00BB5C8F" w:rsidRPr="00BB5C8F" w:rsidRDefault="00BB5C8F" w:rsidP="00BB5C8F">
            <w:pPr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2217D488">
              <w:rPr>
                <w:rFonts w:ascii="Calibri" w:hAnsi="Calibri" w:cs="Calibri"/>
                <w:b/>
              </w:rPr>
              <w:t xml:space="preserve">  </w:t>
            </w:r>
            <w:r w:rsidRPr="2217D488">
              <w:rPr>
                <w:rFonts w:ascii="Calibri" w:hAnsi="Calibri" w:cs="Calibri"/>
              </w:rPr>
              <w:t xml:space="preserve">December </w:t>
            </w:r>
            <w:r w:rsidR="00CA7665">
              <w:rPr>
                <w:rFonts w:ascii="Calibri" w:hAnsi="Calibri" w:cs="Calibri"/>
              </w:rPr>
              <w:t>7</w:t>
            </w:r>
            <w:r w:rsidRPr="2217D488">
              <w:rPr>
                <w:rFonts w:ascii="Calibri" w:hAnsi="Calibri" w:cs="Calibri"/>
              </w:rPr>
              <w:t> </w:t>
            </w:r>
          </w:p>
        </w:tc>
      </w:tr>
      <w:tr w:rsidR="00BB5C8F" w:rsidRPr="00BB5C8F" w14:paraId="4BD704D5" w14:textId="77777777" w:rsidTr="00505E48">
        <w:trPr>
          <w:trHeight w:val="300"/>
        </w:trPr>
        <w:tc>
          <w:tcPr>
            <w:tcW w:w="72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5CCA0A2" w14:textId="4E49A773" w:rsidR="00BB5C8F" w:rsidRPr="00BB5C8F" w:rsidRDefault="5C003A27" w:rsidP="2217D488">
            <w:pPr>
              <w:spacing w:after="0" w:line="240" w:lineRule="auto"/>
              <w:textAlignment w:val="baseline"/>
              <w:rPr>
                <w:rFonts w:ascii="Calibri" w:hAnsi="Calibri" w:cs="Calibri"/>
                <w:color w:val="000000"/>
                <w:sz w:val="20"/>
                <w:szCs w:val="20"/>
              </w:rPr>
            </w:pPr>
            <w:r w:rsidRPr="2217D488">
              <w:rPr>
                <w:rFonts w:ascii="Calibri" w:hAnsi="Calibri" w:cs="Calibri"/>
                <w:color w:val="000000" w:themeColor="text1"/>
              </w:rPr>
              <w:t xml:space="preserve">  </w:t>
            </w:r>
            <w:r w:rsidR="00BB5C8F" w:rsidRPr="2217D488">
              <w:rPr>
                <w:rFonts w:ascii="Calibri" w:hAnsi="Calibri" w:cs="Calibri"/>
                <w:color w:val="000000" w:themeColor="text1"/>
              </w:rPr>
              <w:t>Last Day to submit form filings prior to year-end </w:t>
            </w:r>
            <w:r w:rsidR="6DE9A29B" w:rsidRPr="2217D488">
              <w:rPr>
                <w:rFonts w:ascii="Calibri" w:hAnsi="Calibri" w:cs="Calibri"/>
                <w:color w:val="000000" w:themeColor="text1"/>
              </w:rPr>
              <w:t>(</w:t>
            </w:r>
            <w:r w:rsidR="008D6637">
              <w:rPr>
                <w:rFonts w:ascii="Calibri" w:hAnsi="Calibri" w:cs="Calibri"/>
                <w:color w:val="000000" w:themeColor="text1"/>
              </w:rPr>
              <w:t>10</w:t>
            </w:r>
            <w:r w:rsidR="00BB5C8F" w:rsidRPr="2217D488">
              <w:rPr>
                <w:rFonts w:ascii="Calibri" w:hAnsi="Calibri" w:cs="Calibri"/>
                <w:color w:val="000000" w:themeColor="text1"/>
                <w:szCs w:val="22"/>
              </w:rPr>
              <w:t xml:space="preserve"> a.m. until 6 p.m. </w:t>
            </w:r>
            <w:r w:rsidR="06207931" w:rsidRPr="2217D488">
              <w:rPr>
                <w:rFonts w:ascii="Calibri" w:hAnsi="Calibri" w:cs="Calibri"/>
                <w:color w:val="000000" w:themeColor="text1"/>
                <w:szCs w:val="22"/>
              </w:rPr>
              <w:t>ET)</w:t>
            </w:r>
            <w:r w:rsidR="06207931" w:rsidRPr="2217D488">
              <w:rPr>
                <w:rFonts w:ascii="Calibri" w:hAnsi="Calibri" w:cs="Calibri"/>
                <w:color w:val="000000" w:themeColor="text1"/>
                <w:sz w:val="20"/>
                <w:szCs w:val="20"/>
              </w:rPr>
              <w:t> </w:t>
            </w:r>
          </w:p>
        </w:tc>
        <w:tc>
          <w:tcPr>
            <w:tcW w:w="1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63B4BC8" w14:textId="7AA9B812" w:rsidR="00BB5C8F" w:rsidRPr="00BB5C8F" w:rsidRDefault="00BB5C8F" w:rsidP="00BB5C8F">
            <w:pPr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2217D488">
              <w:rPr>
                <w:rFonts w:ascii="Calibri" w:hAnsi="Calibri" w:cs="Calibri"/>
              </w:rPr>
              <w:t>  December 2</w:t>
            </w:r>
            <w:r w:rsidR="00BC5298">
              <w:rPr>
                <w:rFonts w:ascii="Calibri" w:hAnsi="Calibri" w:cs="Calibri"/>
              </w:rPr>
              <w:t>7</w:t>
            </w:r>
            <w:r w:rsidRPr="2217D488">
              <w:rPr>
                <w:rFonts w:ascii="Calibri" w:hAnsi="Calibri" w:cs="Calibri"/>
              </w:rPr>
              <w:t> </w:t>
            </w:r>
          </w:p>
        </w:tc>
      </w:tr>
      <w:tr w:rsidR="00BB5C8F" w:rsidRPr="00BB5C8F" w14:paraId="68FD02B4" w14:textId="77777777" w:rsidTr="00505E48">
        <w:trPr>
          <w:trHeight w:val="300"/>
        </w:trPr>
        <w:tc>
          <w:tcPr>
            <w:tcW w:w="72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2E13CAB" w14:textId="61D183F1" w:rsidR="00BB5C8F" w:rsidRDefault="06207931" w:rsidP="00BB5C8F">
            <w:pPr>
              <w:spacing w:after="0" w:line="240" w:lineRule="auto"/>
              <w:ind w:left="105"/>
              <w:textAlignment w:val="baseline"/>
              <w:rPr>
                <w:rFonts w:ascii="Calibri" w:hAnsi="Calibri" w:cs="Calibri"/>
              </w:rPr>
            </w:pPr>
            <w:r w:rsidRPr="2217D488">
              <w:rPr>
                <w:rFonts w:ascii="Calibri" w:hAnsi="Calibri" w:cs="Calibri"/>
              </w:rPr>
              <w:t xml:space="preserve">Year-End </w:t>
            </w:r>
            <w:r w:rsidR="73AFED35" w:rsidRPr="2217D488">
              <w:rPr>
                <w:rFonts w:ascii="Calibri" w:hAnsi="Calibri" w:cs="Calibri"/>
              </w:rPr>
              <w:t>Schedule</w:t>
            </w:r>
          </w:p>
          <w:p w14:paraId="48821AE9" w14:textId="031D2AC7" w:rsidR="00F02285" w:rsidRPr="00BB5C8F" w:rsidRDefault="00F02285" w:rsidP="00BB5C8F">
            <w:pPr>
              <w:spacing w:after="0" w:line="240" w:lineRule="auto"/>
              <w:ind w:left="105"/>
              <w:textAlignment w:val="baseline"/>
              <w:rPr>
                <w:rFonts w:ascii="Calibri" w:hAnsi="Calibri" w:cs="Calibri"/>
              </w:rPr>
            </w:pPr>
            <w:r w:rsidRPr="2217D488">
              <w:rPr>
                <w:rFonts w:ascii="Calibri" w:hAnsi="Calibri" w:cs="Calibri"/>
              </w:rPr>
              <w:t>CRD/IARD</w:t>
            </w:r>
          </w:p>
          <w:p w14:paraId="0B502346" w14:textId="3DBFA611" w:rsidR="00BB5C8F" w:rsidRPr="00BB5C8F" w:rsidRDefault="4BB83EFD" w:rsidP="2217D488">
            <w:pPr>
              <w:pStyle w:val="ListParagraph"/>
              <w:numPr>
                <w:ilvl w:val="0"/>
                <w:numId w:val="34"/>
              </w:numPr>
              <w:textAlignment w:val="baseline"/>
            </w:pPr>
            <w:r w:rsidRPr="2217D488">
              <w:t>U</w:t>
            </w:r>
            <w:r w:rsidR="06207931" w:rsidRPr="2217D488">
              <w:t>navailabl</w:t>
            </w:r>
            <w:r w:rsidR="759D1A54" w:rsidRPr="2217D488">
              <w:t>e (</w:t>
            </w:r>
            <w:r w:rsidR="06207931" w:rsidRPr="2217D488">
              <w:t>Final Renewal</w:t>
            </w:r>
            <w:r w:rsidR="3E223ED2" w:rsidRPr="2217D488">
              <w:t xml:space="preserve"> </w:t>
            </w:r>
            <w:r w:rsidR="00DE6397">
              <w:t>p</w:t>
            </w:r>
            <w:r w:rsidR="06207931" w:rsidRPr="2217D488">
              <w:t>rocessing</w:t>
            </w:r>
            <w:r w:rsidR="001574F0" w:rsidRPr="2217D488">
              <w:t>)</w:t>
            </w:r>
          </w:p>
          <w:p w14:paraId="4460F921" w14:textId="284A192F" w:rsidR="00BB5C8F" w:rsidRPr="00BB5C8F" w:rsidRDefault="359F2B2F" w:rsidP="2217D488">
            <w:pPr>
              <w:pStyle w:val="ListParagraph"/>
              <w:numPr>
                <w:ilvl w:val="0"/>
                <w:numId w:val="34"/>
              </w:numPr>
              <w:textAlignment w:val="baseline"/>
            </w:pPr>
            <w:r w:rsidRPr="2217D488">
              <w:t xml:space="preserve">Available </w:t>
            </w:r>
            <w:r w:rsidR="00C719BC">
              <w:t xml:space="preserve">only </w:t>
            </w:r>
            <w:r w:rsidRPr="2217D488">
              <w:t>for query and creation of “Draft” form filings</w:t>
            </w:r>
          </w:p>
          <w:p w14:paraId="6A557808" w14:textId="77777777" w:rsidR="00BB5C8F" w:rsidRDefault="00DE6397" w:rsidP="2217D488">
            <w:pPr>
              <w:pStyle w:val="ListParagraph"/>
              <w:numPr>
                <w:ilvl w:val="0"/>
                <w:numId w:val="34"/>
              </w:numPr>
              <w:textAlignment w:val="baseline"/>
            </w:pPr>
            <w:r>
              <w:t>Unavailable (</w:t>
            </w:r>
            <w:r w:rsidR="359F2B2F" w:rsidRPr="2217D488">
              <w:t>Fail to Renew processing</w:t>
            </w:r>
            <w:r>
              <w:t>)</w:t>
            </w:r>
          </w:p>
          <w:p w14:paraId="06BB79EE" w14:textId="3565B081" w:rsidR="00D5114D" w:rsidRPr="00B247F7" w:rsidRDefault="003F2C1F" w:rsidP="00505E48">
            <w:pPr>
              <w:pStyle w:val="ListParagraph"/>
              <w:ind w:left="52" w:firstLine="0"/>
              <w:textAlignment w:val="baseline"/>
            </w:pPr>
            <w:r>
              <w:t xml:space="preserve"> </w:t>
            </w:r>
            <w:r w:rsidR="00036024" w:rsidRPr="00B247F7">
              <w:t>Regulator Workspace</w:t>
            </w:r>
          </w:p>
          <w:p w14:paraId="0A258306" w14:textId="61A78905" w:rsidR="00EB60F7" w:rsidRPr="00505E48" w:rsidRDefault="00EB60F7" w:rsidP="00D5114D">
            <w:pPr>
              <w:pStyle w:val="ListParagraph"/>
              <w:numPr>
                <w:ilvl w:val="0"/>
                <w:numId w:val="34"/>
              </w:numPr>
              <w:textAlignment w:val="baseline"/>
            </w:pPr>
            <w:r w:rsidRPr="00505E48">
              <w:rPr>
                <w:rFonts w:asciiTheme="minorHAnsi" w:hAnsiTheme="minorHAnsi" w:cstheme="minorHAnsi"/>
              </w:rPr>
              <w:t xml:space="preserve">Regulator Workspace </w:t>
            </w:r>
            <w:r w:rsidR="0060179F" w:rsidRPr="00505E48">
              <w:rPr>
                <w:rFonts w:asciiTheme="minorHAnsi" w:hAnsiTheme="minorHAnsi" w:cstheme="minorHAnsi"/>
              </w:rPr>
              <w:t>will have limited availability</w:t>
            </w:r>
            <w:r w:rsidR="00A82E15" w:rsidRPr="00505E48">
              <w:rPr>
                <w:rFonts w:asciiTheme="minorHAnsi" w:hAnsiTheme="minorHAnsi" w:cstheme="minorHAnsi"/>
              </w:rPr>
              <w:t>;</w:t>
            </w:r>
            <w:r w:rsidR="008209B0" w:rsidRPr="00505E48">
              <w:rPr>
                <w:rFonts w:asciiTheme="minorHAnsi" w:hAnsiTheme="minorHAnsi" w:cstheme="minorHAnsi"/>
              </w:rPr>
              <w:t xml:space="preserve"> </w:t>
            </w:r>
            <w:r w:rsidR="00E72902" w:rsidRPr="00505E48">
              <w:rPr>
                <w:rFonts w:asciiTheme="minorHAnsi" w:hAnsiTheme="minorHAnsi" w:cstheme="minorHAnsi"/>
              </w:rPr>
              <w:t xml:space="preserve">a </w:t>
            </w:r>
            <w:r w:rsidR="00973FD8" w:rsidRPr="00B247F7">
              <w:rPr>
                <w:rFonts w:asciiTheme="minorHAnsi" w:hAnsiTheme="minorHAnsi" w:cstheme="minorHAnsi"/>
              </w:rPr>
              <w:t>notification banner</w:t>
            </w:r>
            <w:r w:rsidR="000A44FC" w:rsidRPr="00505E48">
              <w:rPr>
                <w:rFonts w:asciiTheme="minorHAnsi" w:hAnsiTheme="minorHAnsi" w:cstheme="minorHAnsi"/>
              </w:rPr>
              <w:t xml:space="preserve"> will</w:t>
            </w:r>
            <w:r w:rsidR="00520011" w:rsidRPr="00505E48">
              <w:rPr>
                <w:rFonts w:asciiTheme="minorHAnsi" w:hAnsiTheme="minorHAnsi" w:cstheme="minorHAnsi"/>
              </w:rPr>
              <w:t xml:space="preserve"> </w:t>
            </w:r>
            <w:r w:rsidR="000A44FC" w:rsidRPr="00505E48">
              <w:rPr>
                <w:rFonts w:asciiTheme="minorHAnsi" w:hAnsiTheme="minorHAnsi" w:cstheme="minorHAnsi"/>
              </w:rPr>
              <w:t>display</w:t>
            </w:r>
            <w:r w:rsidR="0070727A" w:rsidRPr="00505E48">
              <w:rPr>
                <w:rFonts w:asciiTheme="minorHAnsi" w:hAnsiTheme="minorHAnsi" w:cstheme="minorHAnsi"/>
              </w:rPr>
              <w:t xml:space="preserve"> </w:t>
            </w:r>
            <w:r w:rsidR="003F1639" w:rsidRPr="00505E48">
              <w:rPr>
                <w:rFonts w:asciiTheme="minorHAnsi" w:hAnsiTheme="minorHAnsi" w:cstheme="minorHAnsi"/>
              </w:rPr>
              <w:t>addition</w:t>
            </w:r>
            <w:r w:rsidR="00415597" w:rsidRPr="00505E48">
              <w:rPr>
                <w:rFonts w:asciiTheme="minorHAnsi" w:hAnsiTheme="minorHAnsi" w:cstheme="minorHAnsi"/>
              </w:rPr>
              <w:t>al</w:t>
            </w:r>
            <w:r w:rsidR="003F1639" w:rsidRPr="00505E48">
              <w:rPr>
                <w:rFonts w:asciiTheme="minorHAnsi" w:hAnsiTheme="minorHAnsi" w:cstheme="minorHAnsi"/>
              </w:rPr>
              <w:t xml:space="preserve"> </w:t>
            </w:r>
            <w:r w:rsidR="00FF330D" w:rsidRPr="00505E48">
              <w:rPr>
                <w:rFonts w:asciiTheme="minorHAnsi" w:hAnsiTheme="minorHAnsi" w:cstheme="minorHAnsi"/>
              </w:rPr>
              <w:t>information</w:t>
            </w:r>
            <w:r w:rsidR="009008C6" w:rsidRPr="00505E48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5C204064" w14:textId="77777777" w:rsidR="00BB5C8F" w:rsidRPr="00BB5C8F" w:rsidRDefault="00BB5C8F" w:rsidP="00BB5C8F">
            <w:pPr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00BB5C8F">
              <w:rPr>
                <w:rFonts w:ascii="Calibri" w:hAnsi="Calibri" w:cs="Calibri"/>
                <w:szCs w:val="22"/>
              </w:rPr>
              <w:t>  </w:t>
            </w:r>
          </w:p>
          <w:p w14:paraId="279BB750" w14:textId="77777777" w:rsidR="00285F5A" w:rsidRDefault="00BB5C8F" w:rsidP="00BB5C8F">
            <w:pPr>
              <w:spacing w:after="0" w:line="240" w:lineRule="auto"/>
              <w:textAlignment w:val="baseline"/>
              <w:rPr>
                <w:rFonts w:ascii="Calibri" w:hAnsi="Calibri" w:cs="Calibri"/>
              </w:rPr>
            </w:pPr>
            <w:r w:rsidRPr="2217D488">
              <w:rPr>
                <w:rFonts w:ascii="Calibri" w:hAnsi="Calibri" w:cs="Calibri"/>
              </w:rPr>
              <w:t xml:space="preserve">  </w:t>
            </w:r>
          </w:p>
          <w:p w14:paraId="5C53138B" w14:textId="7C52BB21" w:rsidR="00BB5C8F" w:rsidRPr="00BB5C8F" w:rsidRDefault="00AC1D04" w:rsidP="00BB5C8F">
            <w:pPr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Fonts w:ascii="Calibri" w:hAnsi="Calibri" w:cs="Calibri"/>
              </w:rPr>
              <w:t xml:space="preserve">  </w:t>
            </w:r>
            <w:r w:rsidR="00BB5C8F" w:rsidRPr="2217D488">
              <w:rPr>
                <w:rFonts w:ascii="Calibri" w:hAnsi="Calibri" w:cs="Calibri"/>
              </w:rPr>
              <w:t>December 2</w:t>
            </w:r>
            <w:r w:rsidR="00F21E08">
              <w:rPr>
                <w:rFonts w:ascii="Calibri" w:hAnsi="Calibri" w:cs="Calibri"/>
              </w:rPr>
              <w:t>8</w:t>
            </w:r>
            <w:r w:rsidR="00BB5C8F" w:rsidRPr="2217D488">
              <w:rPr>
                <w:rFonts w:ascii="Calibri" w:hAnsi="Calibri" w:cs="Calibri"/>
              </w:rPr>
              <w:t> </w:t>
            </w:r>
          </w:p>
          <w:p w14:paraId="7A21A5D1" w14:textId="0CE1E2D8" w:rsidR="00BB5C8F" w:rsidRPr="00BB5C8F" w:rsidRDefault="00BB5C8F" w:rsidP="00BB5C8F">
            <w:pPr>
              <w:spacing w:after="0" w:line="240" w:lineRule="auto"/>
              <w:jc w:val="both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2217D488">
              <w:rPr>
                <w:rFonts w:ascii="Calibri" w:hAnsi="Calibri" w:cs="Calibri"/>
              </w:rPr>
              <w:t xml:space="preserve">  December </w:t>
            </w:r>
            <w:r w:rsidR="001C7869">
              <w:rPr>
                <w:rFonts w:ascii="Calibri" w:hAnsi="Calibri" w:cs="Calibri"/>
              </w:rPr>
              <w:t>29</w:t>
            </w:r>
            <w:r w:rsidRPr="2217D488">
              <w:rPr>
                <w:rFonts w:ascii="Calibri" w:hAnsi="Calibri" w:cs="Calibri"/>
              </w:rPr>
              <w:t xml:space="preserve"> - 31 </w:t>
            </w:r>
          </w:p>
          <w:p w14:paraId="4B4854E2" w14:textId="77777777" w:rsidR="00BB5C8F" w:rsidRDefault="00BB5C8F" w:rsidP="00BB5C8F">
            <w:pPr>
              <w:spacing w:after="0" w:line="240" w:lineRule="auto"/>
              <w:jc w:val="both"/>
              <w:textAlignment w:val="baseline"/>
              <w:rPr>
                <w:rFonts w:ascii="Calibri" w:hAnsi="Calibri" w:cs="Calibri"/>
              </w:rPr>
            </w:pPr>
            <w:r w:rsidRPr="2217D488">
              <w:rPr>
                <w:rFonts w:ascii="Calibri" w:hAnsi="Calibri" w:cs="Calibri"/>
              </w:rPr>
              <w:t>  December 31 </w:t>
            </w:r>
          </w:p>
          <w:p w14:paraId="18A45676" w14:textId="77777777" w:rsidR="00AC1D04" w:rsidRDefault="00AC1D04" w:rsidP="00BB5C8F">
            <w:pPr>
              <w:spacing w:after="0" w:line="240" w:lineRule="auto"/>
              <w:jc w:val="both"/>
              <w:textAlignment w:val="baseline"/>
              <w:rPr>
                <w:rFonts w:ascii="Calibri" w:hAnsi="Calibri" w:cs="Calibri"/>
                <w:sz w:val="18"/>
              </w:rPr>
            </w:pPr>
          </w:p>
          <w:p w14:paraId="63204B7E" w14:textId="2C751E91" w:rsidR="00AC1D04" w:rsidRPr="00505E48" w:rsidRDefault="00696AD3" w:rsidP="00BB5C8F">
            <w:pPr>
              <w:spacing w:after="0" w:line="240" w:lineRule="auto"/>
              <w:jc w:val="both"/>
              <w:textAlignment w:val="baseline"/>
              <w:rPr>
                <w:rFonts w:asciiTheme="minorHAnsi" w:hAnsiTheme="minorHAnsi" w:cstheme="minorHAnsi"/>
                <w:szCs w:val="22"/>
              </w:rPr>
            </w:pPr>
            <w:r>
              <w:rPr>
                <w:rFonts w:asciiTheme="minorHAnsi" w:hAnsiTheme="minorHAnsi" w:cstheme="minorHAnsi"/>
              </w:rPr>
              <w:t xml:space="preserve">  </w:t>
            </w:r>
            <w:r w:rsidR="003704B5" w:rsidRPr="00505E48">
              <w:rPr>
                <w:rFonts w:asciiTheme="minorHAnsi" w:hAnsiTheme="minorHAnsi" w:cstheme="minorHAnsi"/>
                <w:szCs w:val="22"/>
              </w:rPr>
              <w:t>December 28 - 31</w:t>
            </w:r>
          </w:p>
        </w:tc>
      </w:tr>
      <w:tr w:rsidR="00BB5C8F" w:rsidRPr="00BB5C8F" w14:paraId="56819E90" w14:textId="77777777" w:rsidTr="00505E48">
        <w:trPr>
          <w:trHeight w:val="300"/>
        </w:trPr>
        <w:tc>
          <w:tcPr>
            <w:tcW w:w="72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4D5D9CBD" w14:textId="737267D7" w:rsidR="00BB5C8F" w:rsidRPr="00BB5C8F" w:rsidRDefault="00BB5C8F" w:rsidP="00BB5C8F">
            <w:pPr>
              <w:spacing w:after="0" w:line="240" w:lineRule="auto"/>
              <w:ind w:left="10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2217D488">
              <w:rPr>
                <w:rFonts w:ascii="Calibri" w:hAnsi="Calibri" w:cs="Calibri"/>
              </w:rPr>
              <w:t>Renewal Payment remitted by </w:t>
            </w:r>
          </w:p>
        </w:tc>
        <w:tc>
          <w:tcPr>
            <w:tcW w:w="1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B52E756" w14:textId="53519370" w:rsidR="00BB5C8F" w:rsidRPr="00BB5C8F" w:rsidRDefault="00BB5C8F" w:rsidP="00BB5C8F">
            <w:pPr>
              <w:spacing w:after="0" w:line="240" w:lineRule="auto"/>
              <w:ind w:left="105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2217D488">
              <w:rPr>
                <w:rFonts w:ascii="Calibri" w:hAnsi="Calibri" w:cs="Calibri"/>
              </w:rPr>
              <w:t>December 31 </w:t>
            </w:r>
          </w:p>
        </w:tc>
      </w:tr>
      <w:tr w:rsidR="00BB5C8F" w:rsidRPr="00BB5C8F" w14:paraId="34792243" w14:textId="77777777" w:rsidTr="00505E48">
        <w:trPr>
          <w:trHeight w:val="300"/>
        </w:trPr>
        <w:tc>
          <w:tcPr>
            <w:tcW w:w="72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EA98DD9" w14:textId="50C823B4" w:rsidR="005E5296" w:rsidRPr="00B247F7" w:rsidRDefault="00BB5C8F" w:rsidP="00BB5C8F">
            <w:pPr>
              <w:spacing w:after="0" w:line="240" w:lineRule="auto"/>
              <w:ind w:left="105"/>
              <w:textAlignment w:val="baseline"/>
              <w:rPr>
                <w:rFonts w:ascii="Calibri" w:hAnsi="Calibri" w:cs="Calibri"/>
              </w:rPr>
            </w:pPr>
            <w:r w:rsidRPr="00B247F7">
              <w:rPr>
                <w:rFonts w:ascii="Calibri" w:hAnsi="Calibri" w:cs="Calibri"/>
              </w:rPr>
              <w:t>CRD/IARD unavailable</w:t>
            </w:r>
          </w:p>
          <w:p w14:paraId="45ACEFBA" w14:textId="0AFC893A" w:rsidR="00BB5C8F" w:rsidRPr="00505E48" w:rsidRDefault="00454A2F" w:rsidP="00BB5C8F">
            <w:pPr>
              <w:spacing w:after="0" w:line="240" w:lineRule="auto"/>
              <w:ind w:left="105"/>
              <w:textAlignment w:val="baseline"/>
              <w:rPr>
                <w:rFonts w:ascii="Segoe UI" w:hAnsi="Segoe UI" w:cs="Segoe UI"/>
                <w:sz w:val="18"/>
                <w:szCs w:val="18"/>
                <w:highlight w:val="yellow"/>
              </w:rPr>
            </w:pPr>
            <w:r w:rsidRPr="00B247F7">
              <w:rPr>
                <w:rFonts w:ascii="Calibri" w:hAnsi="Calibri" w:cs="Calibri"/>
              </w:rPr>
              <w:t>Regulator Workspace will have limited availability</w:t>
            </w:r>
            <w:r w:rsidR="00BB5C8F" w:rsidRPr="00B247F7">
              <w:rPr>
                <w:rFonts w:ascii="Calibri" w:hAnsi="Calibri" w:cs="Calibri"/>
              </w:rPr>
              <w:t>  </w:t>
            </w:r>
          </w:p>
        </w:tc>
        <w:tc>
          <w:tcPr>
            <w:tcW w:w="1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6757E40" w14:textId="29A482B0" w:rsidR="00BB5C8F" w:rsidRPr="00505E48" w:rsidRDefault="00BB5C8F" w:rsidP="00BB5C8F">
            <w:pPr>
              <w:spacing w:after="0" w:line="240" w:lineRule="auto"/>
              <w:ind w:left="105"/>
              <w:textAlignment w:val="baseline"/>
              <w:rPr>
                <w:rFonts w:ascii="Segoe UI" w:hAnsi="Segoe UI" w:cs="Segoe UI"/>
                <w:sz w:val="18"/>
                <w:szCs w:val="18"/>
                <w:highlight w:val="yellow"/>
              </w:rPr>
            </w:pPr>
            <w:r w:rsidRPr="00B247F7">
              <w:rPr>
                <w:rFonts w:ascii="Calibri" w:hAnsi="Calibri" w:cs="Calibri"/>
              </w:rPr>
              <w:t>January 1 </w:t>
            </w:r>
          </w:p>
        </w:tc>
      </w:tr>
      <w:tr w:rsidR="00BB5C8F" w:rsidRPr="00BB5C8F" w14:paraId="35A26C90" w14:textId="77777777" w:rsidTr="00505E48">
        <w:trPr>
          <w:trHeight w:val="300"/>
        </w:trPr>
        <w:tc>
          <w:tcPr>
            <w:tcW w:w="72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3395BF2" w14:textId="290E82D0" w:rsidR="00BB5C8F" w:rsidRPr="00BB5C8F" w:rsidRDefault="48B69A50" w:rsidP="2217D488">
            <w:pPr>
              <w:spacing w:after="0" w:line="240" w:lineRule="auto"/>
              <w:textAlignment w:val="baseline"/>
              <w:rPr>
                <w:rFonts w:ascii="Calibri" w:hAnsi="Calibri" w:cs="Calibri"/>
              </w:rPr>
            </w:pPr>
            <w:r w:rsidRPr="2217D488">
              <w:rPr>
                <w:rFonts w:ascii="Calibri" w:hAnsi="Calibri" w:cs="Calibri"/>
              </w:rPr>
              <w:t xml:space="preserve">  </w:t>
            </w:r>
            <w:r w:rsidR="06207931" w:rsidRPr="2217D488">
              <w:rPr>
                <w:rFonts w:ascii="Calibri" w:hAnsi="Calibri" w:cs="Calibri"/>
              </w:rPr>
              <w:t>CRD/IARD</w:t>
            </w:r>
            <w:r w:rsidR="0F8D9D85" w:rsidRPr="2217D488">
              <w:rPr>
                <w:rFonts w:ascii="Calibri" w:hAnsi="Calibri" w:cs="Calibri"/>
              </w:rPr>
              <w:t>/Regulator Workspace full functionality resumes (</w:t>
            </w:r>
            <w:r w:rsidR="004314C9">
              <w:rPr>
                <w:rFonts w:ascii="Calibri" w:hAnsi="Calibri" w:cs="Calibri"/>
              </w:rPr>
              <w:t>8</w:t>
            </w:r>
            <w:r w:rsidR="06207931" w:rsidRPr="2217D488">
              <w:rPr>
                <w:rFonts w:ascii="Calibri" w:hAnsi="Calibri" w:cs="Calibri"/>
                <w:szCs w:val="22"/>
              </w:rPr>
              <w:t xml:space="preserve"> a.m. ET</w:t>
            </w:r>
            <w:r w:rsidR="201697BC" w:rsidRPr="2217D488">
              <w:rPr>
                <w:rFonts w:ascii="Calibri" w:hAnsi="Calibri" w:cs="Calibri"/>
                <w:szCs w:val="22"/>
              </w:rPr>
              <w:t>)</w:t>
            </w:r>
            <w:r w:rsidR="0FFEF0DD" w:rsidRPr="2217D488">
              <w:rPr>
                <w:rFonts w:ascii="Calibri" w:hAnsi="Calibri" w:cs="Calibri"/>
                <w:szCs w:val="22"/>
              </w:rPr>
              <w:t xml:space="preserve"> </w:t>
            </w:r>
          </w:p>
          <w:p w14:paraId="76AB2EAD" w14:textId="38660697" w:rsidR="00BB5C8F" w:rsidRPr="00BB5C8F" w:rsidRDefault="0FFEF0DD" w:rsidP="2217D488">
            <w:pPr>
              <w:spacing w:after="0" w:line="240" w:lineRule="auto"/>
              <w:textAlignment w:val="baseline"/>
              <w:rPr>
                <w:rFonts w:ascii="Calibri" w:hAnsi="Calibri" w:cs="Calibri"/>
              </w:rPr>
            </w:pPr>
            <w:r w:rsidRPr="2217D488">
              <w:rPr>
                <w:rFonts w:ascii="Calibri" w:hAnsi="Calibri" w:cs="Calibri"/>
              </w:rPr>
              <w:t xml:space="preserve">  </w:t>
            </w:r>
            <w:r w:rsidR="00BB5C8F" w:rsidRPr="2217D488">
              <w:rPr>
                <w:rFonts w:ascii="Calibri" w:hAnsi="Calibri" w:cs="Calibri"/>
              </w:rPr>
              <w:t>Final Statements viewable</w:t>
            </w:r>
          </w:p>
        </w:tc>
        <w:tc>
          <w:tcPr>
            <w:tcW w:w="1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202AA8E6" w14:textId="31150401" w:rsidR="00BB5C8F" w:rsidRPr="00BB5C8F" w:rsidRDefault="00BB5C8F" w:rsidP="00BB5C8F">
            <w:pPr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2217D488">
              <w:rPr>
                <w:rFonts w:ascii="Calibri" w:hAnsi="Calibri" w:cs="Calibri"/>
              </w:rPr>
              <w:t>  January 2 </w:t>
            </w:r>
          </w:p>
          <w:p w14:paraId="12D94E6D" w14:textId="33EF0A1D" w:rsidR="00BB5C8F" w:rsidRPr="00BB5C8F" w:rsidRDefault="06207931" w:rsidP="00BB5C8F">
            <w:pPr>
              <w:spacing w:after="0" w:line="240" w:lineRule="auto"/>
              <w:textAlignment w:val="baseline"/>
              <w:rPr>
                <w:rFonts w:ascii="Segoe UI" w:hAnsi="Segoe UI" w:cs="Segoe UI"/>
                <w:sz w:val="18"/>
                <w:szCs w:val="18"/>
              </w:rPr>
            </w:pPr>
            <w:r w:rsidRPr="2217D488">
              <w:rPr>
                <w:rFonts w:ascii="Calibri" w:hAnsi="Calibri" w:cs="Calibri"/>
              </w:rPr>
              <w:t> </w:t>
            </w:r>
          </w:p>
        </w:tc>
      </w:tr>
      <w:tr w:rsidR="2217D488" w14:paraId="71366185" w14:textId="77777777" w:rsidTr="00505E48">
        <w:trPr>
          <w:trHeight w:val="318"/>
        </w:trPr>
        <w:tc>
          <w:tcPr>
            <w:tcW w:w="7252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042241A1" w14:textId="7AC6DD93" w:rsidR="259E0C4B" w:rsidRDefault="259E0C4B" w:rsidP="00775A9A">
            <w:pPr>
              <w:spacing w:after="0" w:line="240" w:lineRule="auto"/>
              <w:rPr>
                <w:rFonts w:ascii="Calibri" w:hAnsi="Calibri" w:cs="Calibri"/>
              </w:rPr>
            </w:pPr>
            <w:r w:rsidRPr="2217D488">
              <w:rPr>
                <w:rFonts w:ascii="Calibri" w:hAnsi="Calibri" w:cs="Calibri"/>
              </w:rPr>
              <w:t xml:space="preserve">  DEADLINE for Final Statement payment; daily sweeps begin</w:t>
            </w:r>
          </w:p>
        </w:tc>
        <w:tc>
          <w:tcPr>
            <w:tcW w:w="1783" w:type="dxa"/>
            <w:tcBorders>
              <w:top w:val="single" w:sz="6" w:space="0" w:color="000000" w:themeColor="text1"/>
              <w:left w:val="single" w:sz="6" w:space="0" w:color="000000" w:themeColor="text1"/>
              <w:bottom w:val="single" w:sz="6" w:space="0" w:color="000000" w:themeColor="text1"/>
              <w:right w:val="single" w:sz="6" w:space="0" w:color="000000" w:themeColor="text1"/>
            </w:tcBorders>
            <w:hideMark/>
          </w:tcPr>
          <w:p w14:paraId="1FC1F949" w14:textId="2CBD37E9" w:rsidR="259E0C4B" w:rsidRDefault="259E0C4B" w:rsidP="00775A9A">
            <w:pPr>
              <w:spacing w:after="0" w:line="240" w:lineRule="auto"/>
              <w:rPr>
                <w:rFonts w:ascii="Calibri" w:hAnsi="Calibri" w:cs="Calibri"/>
              </w:rPr>
            </w:pPr>
            <w:r w:rsidRPr="2217D488">
              <w:rPr>
                <w:rFonts w:ascii="Calibri" w:hAnsi="Calibri" w:cs="Calibri"/>
              </w:rPr>
              <w:t xml:space="preserve">  January 2</w:t>
            </w:r>
            <w:r w:rsidR="004314C9">
              <w:rPr>
                <w:rFonts w:ascii="Calibri" w:hAnsi="Calibri" w:cs="Calibri"/>
              </w:rPr>
              <w:t>2</w:t>
            </w:r>
          </w:p>
        </w:tc>
      </w:tr>
    </w:tbl>
    <w:p w14:paraId="4301E830" w14:textId="77777777" w:rsidR="00924E12" w:rsidRDefault="00924E12" w:rsidP="11630291">
      <w:pPr>
        <w:spacing w:before="56" w:after="0" w:line="240" w:lineRule="auto"/>
        <w:contextualSpacing/>
        <w:rPr>
          <w:rFonts w:asciiTheme="minorHAnsi" w:hAnsiTheme="minorHAnsi" w:cstheme="minorBidi"/>
        </w:rPr>
      </w:pPr>
    </w:p>
    <w:p w14:paraId="7C334490" w14:textId="5B7D9C69" w:rsidR="00653B4D" w:rsidRDefault="00BD6F0C" w:rsidP="11630291">
      <w:pPr>
        <w:spacing w:before="56" w:after="0" w:line="240" w:lineRule="auto"/>
        <w:contextualSpacing/>
        <w:rPr>
          <w:rFonts w:asciiTheme="minorHAnsi" w:hAnsiTheme="minorHAnsi" w:cstheme="minorBidi"/>
        </w:rPr>
      </w:pPr>
      <w:r w:rsidRPr="11630291">
        <w:rPr>
          <w:rFonts w:asciiTheme="minorHAnsi" w:hAnsiTheme="minorHAnsi" w:cstheme="minorBidi"/>
        </w:rPr>
        <w:t xml:space="preserve">This year’s </w:t>
      </w:r>
      <w:hyperlink r:id="rId13" w:history="1">
        <w:r w:rsidRPr="11630291">
          <w:rPr>
            <w:rStyle w:val="Hyperlink"/>
            <w:rFonts w:asciiTheme="minorHAnsi" w:hAnsiTheme="minorHAnsi" w:cstheme="minorBidi"/>
          </w:rPr>
          <w:t>Annual Renewal</w:t>
        </w:r>
      </w:hyperlink>
      <w:r w:rsidRPr="11630291">
        <w:rPr>
          <w:rFonts w:asciiTheme="minorHAnsi" w:hAnsiTheme="minorHAnsi" w:cstheme="minorBidi"/>
        </w:rPr>
        <w:t xml:space="preserve"> Program will begin </w:t>
      </w:r>
      <w:r w:rsidR="52F21041" w:rsidRPr="11630291">
        <w:rPr>
          <w:rFonts w:asciiTheme="minorHAnsi" w:hAnsiTheme="minorHAnsi" w:cstheme="minorBidi"/>
          <w:b/>
          <w:bCs/>
        </w:rPr>
        <w:t xml:space="preserve">November </w:t>
      </w:r>
      <w:r w:rsidR="005D2EAE">
        <w:rPr>
          <w:rFonts w:asciiTheme="minorHAnsi" w:hAnsiTheme="minorHAnsi" w:cstheme="minorBidi"/>
          <w:b/>
          <w:bCs/>
        </w:rPr>
        <w:t>9</w:t>
      </w:r>
      <w:r w:rsidRPr="11630291">
        <w:rPr>
          <w:rFonts w:asciiTheme="minorHAnsi" w:hAnsiTheme="minorHAnsi" w:cstheme="minorBidi"/>
          <w:b/>
          <w:bCs/>
        </w:rPr>
        <w:t xml:space="preserve"> </w:t>
      </w:r>
      <w:r w:rsidRPr="11630291">
        <w:rPr>
          <w:rFonts w:asciiTheme="minorHAnsi" w:hAnsiTheme="minorHAnsi" w:cstheme="minorBidi"/>
        </w:rPr>
        <w:t xml:space="preserve">when Preliminary </w:t>
      </w:r>
      <w:r w:rsidR="00EB4AFB" w:rsidRPr="11630291">
        <w:rPr>
          <w:rFonts w:asciiTheme="minorHAnsi" w:hAnsiTheme="minorHAnsi" w:cstheme="minorBidi"/>
        </w:rPr>
        <w:t>S</w:t>
      </w:r>
      <w:r w:rsidRPr="11630291">
        <w:rPr>
          <w:rFonts w:asciiTheme="minorHAnsi" w:hAnsiTheme="minorHAnsi" w:cstheme="minorBidi"/>
        </w:rPr>
        <w:t>tatements become available to Broker-Dealer (BD) and Investment Adviser (IA) firms through E-Bill. Joint BD/IA firms</w:t>
      </w:r>
      <w:r w:rsidR="334FA401" w:rsidRPr="11630291">
        <w:rPr>
          <w:rFonts w:asciiTheme="minorHAnsi" w:hAnsiTheme="minorHAnsi" w:cstheme="minorBidi"/>
        </w:rPr>
        <w:t xml:space="preserve"> will</w:t>
      </w:r>
      <w:r w:rsidRPr="11630291">
        <w:rPr>
          <w:rFonts w:asciiTheme="minorHAnsi" w:hAnsiTheme="minorHAnsi" w:cstheme="minorBidi"/>
        </w:rPr>
        <w:t xml:space="preserve"> have a combined</w:t>
      </w:r>
      <w:r w:rsidRPr="11630291">
        <w:rPr>
          <w:rFonts w:asciiTheme="minorHAnsi" w:hAnsiTheme="minorHAnsi" w:cstheme="minorBidi"/>
          <w:spacing w:val="-13"/>
        </w:rPr>
        <w:t xml:space="preserve"> </w:t>
      </w:r>
      <w:r w:rsidRPr="11630291">
        <w:rPr>
          <w:rFonts w:asciiTheme="minorHAnsi" w:hAnsiTheme="minorHAnsi" w:cstheme="minorBidi"/>
        </w:rPr>
        <w:t>statement.</w:t>
      </w:r>
    </w:p>
    <w:p w14:paraId="38231853" w14:textId="77777777" w:rsidR="00702588" w:rsidRDefault="00702588" w:rsidP="11630291">
      <w:pPr>
        <w:spacing w:before="56" w:after="0" w:line="240" w:lineRule="auto"/>
        <w:contextualSpacing/>
        <w:rPr>
          <w:rFonts w:asciiTheme="minorHAnsi" w:hAnsiTheme="minorHAnsi" w:cstheme="minorBidi"/>
        </w:rPr>
      </w:pPr>
    </w:p>
    <w:p w14:paraId="083C4932" w14:textId="77777777" w:rsidR="00EF2A74" w:rsidRDefault="00EF2A74">
      <w:pPr>
        <w:spacing w:after="160" w:line="259" w:lineRule="auto"/>
        <w:rPr>
          <w:rFonts w:asciiTheme="minorHAnsi" w:hAnsiTheme="minorHAnsi" w:cstheme="minorBidi"/>
          <w:b/>
          <w:bCs/>
        </w:rPr>
      </w:pPr>
    </w:p>
    <w:p w14:paraId="46A3D0B8" w14:textId="77777777" w:rsidR="00826F2A" w:rsidRDefault="00826F2A">
      <w:pPr>
        <w:spacing w:after="160" w:line="259" w:lineRule="auto"/>
        <w:rPr>
          <w:rFonts w:asciiTheme="minorHAnsi" w:hAnsiTheme="minorHAnsi" w:cstheme="minorBidi"/>
          <w:b/>
          <w:bCs/>
        </w:rPr>
      </w:pPr>
    </w:p>
    <w:p w14:paraId="09BBE9AE" w14:textId="795B8254" w:rsidR="00BD6F0C" w:rsidRDefault="00BD6F0C" w:rsidP="00505E48">
      <w:pPr>
        <w:spacing w:after="160" w:line="259" w:lineRule="auto"/>
        <w:rPr>
          <w:rFonts w:asciiTheme="minorHAnsi" w:hAnsiTheme="minorHAnsi" w:cstheme="minorBidi"/>
          <w:b/>
          <w:bCs/>
        </w:rPr>
      </w:pPr>
      <w:r w:rsidRPr="06181857">
        <w:rPr>
          <w:rFonts w:asciiTheme="minorHAnsi" w:hAnsiTheme="minorHAnsi" w:cstheme="minorBidi"/>
          <w:b/>
          <w:bCs/>
        </w:rPr>
        <w:lastRenderedPageBreak/>
        <w:t>RENEWAL FEES AND SETTINGS</w:t>
      </w:r>
    </w:p>
    <w:p w14:paraId="090071E9" w14:textId="06A6F3FD" w:rsidR="00BD6F0C" w:rsidRPr="005002D9" w:rsidRDefault="56E9F1D6" w:rsidP="733E3814">
      <w:pPr>
        <w:spacing w:before="56"/>
        <w:contextualSpacing/>
        <w:rPr>
          <w:rFonts w:asciiTheme="minorHAnsi" w:hAnsiTheme="minorHAnsi" w:cstheme="minorBidi"/>
          <w:b/>
          <w:bCs/>
        </w:rPr>
      </w:pPr>
      <w:r w:rsidRPr="733E3814">
        <w:rPr>
          <w:rFonts w:asciiTheme="minorHAnsi" w:hAnsiTheme="minorHAnsi" w:cstheme="minorBidi"/>
        </w:rPr>
        <w:t>In October, designated</w:t>
      </w:r>
      <w:r w:rsidR="00BD6F0C" w:rsidRPr="733E3814">
        <w:rPr>
          <w:rFonts w:asciiTheme="minorHAnsi" w:hAnsiTheme="minorHAnsi" w:cstheme="minorBidi"/>
        </w:rPr>
        <w:t xml:space="preserve"> contact(s) will receive </w:t>
      </w:r>
      <w:r w:rsidR="283DA7E6" w:rsidRPr="733E3814">
        <w:rPr>
          <w:rFonts w:asciiTheme="minorHAnsi" w:hAnsiTheme="minorHAnsi" w:cstheme="minorBidi"/>
        </w:rPr>
        <w:t xml:space="preserve">an email </w:t>
      </w:r>
      <w:r w:rsidR="498DB17A" w:rsidRPr="733E3814">
        <w:rPr>
          <w:rFonts w:asciiTheme="minorHAnsi" w:hAnsiTheme="minorHAnsi" w:cstheme="minorBidi"/>
        </w:rPr>
        <w:t xml:space="preserve">that lists </w:t>
      </w:r>
      <w:r w:rsidR="00BD6F0C" w:rsidRPr="733E3814">
        <w:rPr>
          <w:rFonts w:asciiTheme="minorHAnsi" w:hAnsiTheme="minorHAnsi" w:cstheme="minorBidi"/>
        </w:rPr>
        <w:t xml:space="preserve">renewal settings and fees. </w:t>
      </w:r>
      <w:r w:rsidR="40AAF372" w:rsidRPr="733E3814">
        <w:rPr>
          <w:rFonts w:asciiTheme="minorHAnsi" w:hAnsiTheme="minorHAnsi" w:cstheme="minorBidi"/>
        </w:rPr>
        <w:t>Please respond as requested and</w:t>
      </w:r>
      <w:r w:rsidR="00632A4D" w:rsidRPr="733E3814">
        <w:rPr>
          <w:rFonts w:asciiTheme="minorHAnsi" w:hAnsiTheme="minorHAnsi" w:cstheme="minorBidi"/>
        </w:rPr>
        <w:t xml:space="preserve"> allow FINRA </w:t>
      </w:r>
      <w:r w:rsidR="007E36DA" w:rsidRPr="733E3814">
        <w:rPr>
          <w:rFonts w:asciiTheme="minorHAnsi" w:hAnsiTheme="minorHAnsi" w:cstheme="minorBidi"/>
        </w:rPr>
        <w:t>enough</w:t>
      </w:r>
      <w:r w:rsidR="00632A4D" w:rsidRPr="733E3814">
        <w:rPr>
          <w:rFonts w:asciiTheme="minorHAnsi" w:hAnsiTheme="minorHAnsi" w:cstheme="minorBidi"/>
        </w:rPr>
        <w:t xml:space="preserve"> time to make any changes prior to the Preliminary Renewal Extract. </w:t>
      </w:r>
    </w:p>
    <w:p w14:paraId="3FCE5EFD" w14:textId="77777777" w:rsidR="00BD6F0C" w:rsidRPr="0006379B" w:rsidRDefault="00BD6F0C" w:rsidP="00BD6F0C">
      <w:pPr>
        <w:pStyle w:val="Heading1"/>
        <w:ind w:left="0"/>
        <w:rPr>
          <w:rFonts w:asciiTheme="minorHAnsi" w:hAnsiTheme="minorHAnsi" w:cstheme="minorHAnsi"/>
        </w:rPr>
      </w:pPr>
      <w:r w:rsidRPr="0006379B">
        <w:rPr>
          <w:rFonts w:asciiTheme="minorHAnsi" w:hAnsiTheme="minorHAnsi" w:cstheme="minorHAnsi"/>
        </w:rPr>
        <w:t>POST-DATED FORMS</w:t>
      </w:r>
    </w:p>
    <w:p w14:paraId="6B1ED6DD" w14:textId="2AF2BD0E" w:rsidR="00BD6F0C" w:rsidRPr="0006379B" w:rsidRDefault="00BD6F0C" w:rsidP="11630291">
      <w:pPr>
        <w:pStyle w:val="BodyText"/>
        <w:ind w:right="152"/>
        <w:jc w:val="both"/>
        <w:rPr>
          <w:rFonts w:asciiTheme="minorHAnsi" w:hAnsiTheme="minorHAnsi" w:cstheme="minorBidi"/>
        </w:rPr>
      </w:pPr>
      <w:r w:rsidRPr="11630291">
        <w:rPr>
          <w:rFonts w:asciiTheme="minorHAnsi" w:hAnsiTheme="minorHAnsi" w:cstheme="minorBidi"/>
        </w:rPr>
        <w:t>Post-Dated processing</w:t>
      </w:r>
      <w:r w:rsidRPr="11630291">
        <w:rPr>
          <w:rFonts w:asciiTheme="minorHAnsi" w:hAnsiTheme="minorHAnsi" w:cstheme="minorBidi"/>
          <w:spacing w:val="-8"/>
        </w:rPr>
        <w:t xml:space="preserve"> </w:t>
      </w:r>
      <w:r w:rsidRPr="11630291">
        <w:rPr>
          <w:rFonts w:asciiTheme="minorHAnsi" w:hAnsiTheme="minorHAnsi" w:cstheme="minorBidi"/>
        </w:rPr>
        <w:t>allows</w:t>
      </w:r>
      <w:r w:rsidRPr="11630291">
        <w:rPr>
          <w:rFonts w:asciiTheme="minorHAnsi" w:hAnsiTheme="minorHAnsi" w:cstheme="minorBidi"/>
          <w:spacing w:val="-8"/>
        </w:rPr>
        <w:t xml:space="preserve"> </w:t>
      </w:r>
      <w:r w:rsidRPr="11630291">
        <w:rPr>
          <w:rFonts w:asciiTheme="minorHAnsi" w:hAnsiTheme="minorHAnsi" w:cstheme="minorBidi"/>
        </w:rPr>
        <w:t>firms</w:t>
      </w:r>
      <w:r w:rsidRPr="11630291">
        <w:rPr>
          <w:rFonts w:asciiTheme="minorHAnsi" w:hAnsiTheme="minorHAnsi" w:cstheme="minorBidi"/>
          <w:spacing w:val="-11"/>
        </w:rPr>
        <w:t xml:space="preserve"> </w:t>
      </w:r>
      <w:r w:rsidRPr="11630291">
        <w:rPr>
          <w:rFonts w:asciiTheme="minorHAnsi" w:hAnsiTheme="minorHAnsi" w:cstheme="minorBidi"/>
        </w:rPr>
        <w:t>to</w:t>
      </w:r>
      <w:r w:rsidRPr="11630291">
        <w:rPr>
          <w:rFonts w:asciiTheme="minorHAnsi" w:hAnsiTheme="minorHAnsi" w:cstheme="minorBidi"/>
          <w:spacing w:val="-10"/>
        </w:rPr>
        <w:t xml:space="preserve"> </w:t>
      </w:r>
      <w:r w:rsidRPr="11630291">
        <w:rPr>
          <w:rFonts w:asciiTheme="minorHAnsi" w:hAnsiTheme="minorHAnsi" w:cstheme="minorBidi"/>
        </w:rPr>
        <w:t>file</w:t>
      </w:r>
      <w:r w:rsidRPr="11630291">
        <w:rPr>
          <w:rFonts w:asciiTheme="minorHAnsi" w:hAnsiTheme="minorHAnsi" w:cstheme="minorBidi"/>
          <w:spacing w:val="-8"/>
        </w:rPr>
        <w:t xml:space="preserve"> </w:t>
      </w:r>
      <w:r w:rsidRPr="11630291">
        <w:rPr>
          <w:rFonts w:asciiTheme="minorHAnsi" w:hAnsiTheme="minorHAnsi" w:cstheme="minorBidi"/>
        </w:rPr>
        <w:t>termination Forms</w:t>
      </w:r>
      <w:r w:rsidRPr="11630291">
        <w:rPr>
          <w:rFonts w:asciiTheme="minorHAnsi" w:hAnsiTheme="minorHAnsi" w:cstheme="minorBidi"/>
          <w:spacing w:val="-8"/>
        </w:rPr>
        <w:t xml:space="preserve"> </w:t>
      </w:r>
      <w:r w:rsidRPr="11630291">
        <w:rPr>
          <w:rFonts w:asciiTheme="minorHAnsi" w:hAnsiTheme="minorHAnsi" w:cstheme="minorBidi"/>
        </w:rPr>
        <w:t>U5,</w:t>
      </w:r>
      <w:r w:rsidRPr="11630291">
        <w:rPr>
          <w:rFonts w:asciiTheme="minorHAnsi" w:hAnsiTheme="minorHAnsi" w:cstheme="minorBidi"/>
          <w:spacing w:val="-9"/>
        </w:rPr>
        <w:t xml:space="preserve"> </w:t>
      </w:r>
      <w:r w:rsidRPr="11630291">
        <w:rPr>
          <w:rFonts w:asciiTheme="minorHAnsi" w:hAnsiTheme="minorHAnsi" w:cstheme="minorBidi"/>
        </w:rPr>
        <w:t>BDW,</w:t>
      </w:r>
      <w:r w:rsidRPr="11630291">
        <w:rPr>
          <w:rFonts w:asciiTheme="minorHAnsi" w:hAnsiTheme="minorHAnsi" w:cstheme="minorBidi"/>
          <w:spacing w:val="-9"/>
        </w:rPr>
        <w:t xml:space="preserve"> </w:t>
      </w:r>
      <w:r w:rsidRPr="11630291">
        <w:rPr>
          <w:rFonts w:asciiTheme="minorHAnsi" w:hAnsiTheme="minorHAnsi" w:cstheme="minorBidi"/>
        </w:rPr>
        <w:t>ADV-</w:t>
      </w:r>
      <w:r w:rsidR="39F77DE9" w:rsidRPr="7A95C592">
        <w:rPr>
          <w:rFonts w:asciiTheme="minorHAnsi" w:hAnsiTheme="minorHAnsi" w:cstheme="minorBidi"/>
        </w:rPr>
        <w:t>W, or</w:t>
      </w:r>
      <w:r w:rsidRPr="7A95C592">
        <w:rPr>
          <w:rFonts w:asciiTheme="minorHAnsi" w:hAnsiTheme="minorHAnsi" w:cstheme="minorBidi"/>
        </w:rPr>
        <w:t xml:space="preserve"> </w:t>
      </w:r>
      <w:r w:rsidRPr="11630291">
        <w:rPr>
          <w:rFonts w:asciiTheme="minorHAnsi" w:hAnsiTheme="minorHAnsi" w:cstheme="minorBidi"/>
        </w:rPr>
        <w:t>BR</w:t>
      </w:r>
      <w:r w:rsidRPr="7A95C592">
        <w:rPr>
          <w:rFonts w:asciiTheme="minorHAnsi" w:hAnsiTheme="minorHAnsi" w:cstheme="minorBidi"/>
        </w:rPr>
        <w:t xml:space="preserve"> </w:t>
      </w:r>
      <w:r w:rsidRPr="11630291">
        <w:rPr>
          <w:rFonts w:asciiTheme="minorHAnsi" w:hAnsiTheme="minorHAnsi" w:cstheme="minorBidi"/>
        </w:rPr>
        <w:t>effective</w:t>
      </w:r>
      <w:r w:rsidRPr="7A95C592">
        <w:rPr>
          <w:rFonts w:asciiTheme="minorHAnsi" w:hAnsiTheme="minorHAnsi" w:cstheme="minorBidi"/>
        </w:rPr>
        <w:t xml:space="preserve"> </w:t>
      </w:r>
      <w:r w:rsidRPr="11630291">
        <w:rPr>
          <w:rFonts w:asciiTheme="minorHAnsi" w:hAnsiTheme="minorHAnsi" w:cstheme="minorBidi"/>
        </w:rPr>
        <w:t>December 31.</w:t>
      </w:r>
      <w:r w:rsidRPr="7A95C592">
        <w:rPr>
          <w:rFonts w:asciiTheme="minorHAnsi" w:hAnsiTheme="minorHAnsi" w:cstheme="minorBidi"/>
        </w:rPr>
        <w:t xml:space="preserve"> </w:t>
      </w:r>
      <w:r w:rsidRPr="11630291">
        <w:rPr>
          <w:rFonts w:asciiTheme="minorHAnsi" w:hAnsiTheme="minorHAnsi" w:cstheme="minorBidi"/>
        </w:rPr>
        <w:t>Firms</w:t>
      </w:r>
      <w:r w:rsidRPr="7A95C592">
        <w:rPr>
          <w:rFonts w:asciiTheme="minorHAnsi" w:hAnsiTheme="minorHAnsi" w:cstheme="minorBidi"/>
        </w:rPr>
        <w:t xml:space="preserve"> </w:t>
      </w:r>
      <w:r w:rsidRPr="11630291">
        <w:rPr>
          <w:rFonts w:asciiTheme="minorHAnsi" w:hAnsiTheme="minorHAnsi" w:cstheme="minorBidi"/>
        </w:rPr>
        <w:t>are</w:t>
      </w:r>
      <w:r w:rsidRPr="7A95C592">
        <w:rPr>
          <w:rFonts w:asciiTheme="minorHAnsi" w:hAnsiTheme="minorHAnsi" w:cstheme="minorBidi"/>
        </w:rPr>
        <w:t xml:space="preserve"> </w:t>
      </w:r>
      <w:r w:rsidRPr="11630291">
        <w:rPr>
          <w:rFonts w:asciiTheme="minorHAnsi" w:hAnsiTheme="minorHAnsi" w:cstheme="minorBidi"/>
        </w:rPr>
        <w:t>not</w:t>
      </w:r>
      <w:r w:rsidRPr="7A95C592">
        <w:rPr>
          <w:rFonts w:asciiTheme="minorHAnsi" w:hAnsiTheme="minorHAnsi" w:cstheme="minorBidi"/>
        </w:rPr>
        <w:t xml:space="preserve"> </w:t>
      </w:r>
      <w:r w:rsidR="15EB790F" w:rsidRPr="7A95C592">
        <w:rPr>
          <w:rFonts w:asciiTheme="minorHAnsi" w:hAnsiTheme="minorHAnsi" w:cstheme="minorBidi"/>
        </w:rPr>
        <w:t>assessed for</w:t>
      </w:r>
      <w:r w:rsidRPr="7A95C592">
        <w:rPr>
          <w:rFonts w:asciiTheme="minorHAnsi" w:hAnsiTheme="minorHAnsi" w:cstheme="minorBidi"/>
        </w:rPr>
        <w:t xml:space="preserve"> </w:t>
      </w:r>
      <w:r w:rsidRPr="11630291">
        <w:rPr>
          <w:rFonts w:asciiTheme="minorHAnsi" w:hAnsiTheme="minorHAnsi" w:cstheme="minorBidi"/>
        </w:rPr>
        <w:t>renewal</w:t>
      </w:r>
      <w:r w:rsidRPr="7A95C592">
        <w:rPr>
          <w:rFonts w:asciiTheme="minorHAnsi" w:hAnsiTheme="minorHAnsi" w:cstheme="minorBidi"/>
        </w:rPr>
        <w:t xml:space="preserve"> </w:t>
      </w:r>
      <w:r w:rsidRPr="11630291">
        <w:rPr>
          <w:rFonts w:asciiTheme="minorHAnsi" w:hAnsiTheme="minorHAnsi" w:cstheme="minorBidi"/>
        </w:rPr>
        <w:t>fees</w:t>
      </w:r>
      <w:r w:rsidRPr="7A95C592">
        <w:rPr>
          <w:rFonts w:asciiTheme="minorHAnsi" w:hAnsiTheme="minorHAnsi" w:cstheme="minorBidi"/>
        </w:rPr>
        <w:t xml:space="preserve"> </w:t>
      </w:r>
      <w:r w:rsidRPr="11630291">
        <w:rPr>
          <w:rFonts w:asciiTheme="minorHAnsi" w:hAnsiTheme="minorHAnsi" w:cstheme="minorBidi"/>
        </w:rPr>
        <w:t>on</w:t>
      </w:r>
      <w:r w:rsidRPr="7A95C592">
        <w:rPr>
          <w:rFonts w:asciiTheme="minorHAnsi" w:hAnsiTheme="minorHAnsi" w:cstheme="minorBidi"/>
        </w:rPr>
        <w:t xml:space="preserve"> </w:t>
      </w:r>
      <w:r w:rsidRPr="11630291">
        <w:rPr>
          <w:rFonts w:asciiTheme="minorHAnsi" w:hAnsiTheme="minorHAnsi" w:cstheme="minorBidi"/>
        </w:rPr>
        <w:t>the</w:t>
      </w:r>
      <w:r w:rsidRPr="7A95C592">
        <w:rPr>
          <w:rFonts w:asciiTheme="minorHAnsi" w:hAnsiTheme="minorHAnsi" w:cstheme="minorBidi"/>
        </w:rPr>
        <w:t xml:space="preserve"> </w:t>
      </w:r>
      <w:r w:rsidRPr="11630291">
        <w:rPr>
          <w:rFonts w:asciiTheme="minorHAnsi" w:hAnsiTheme="minorHAnsi" w:cstheme="minorBidi"/>
        </w:rPr>
        <w:t>Preliminary</w:t>
      </w:r>
      <w:r w:rsidRPr="7A95C592">
        <w:rPr>
          <w:rFonts w:asciiTheme="minorHAnsi" w:hAnsiTheme="minorHAnsi" w:cstheme="minorBidi"/>
        </w:rPr>
        <w:t xml:space="preserve"> </w:t>
      </w:r>
      <w:r w:rsidRPr="11630291">
        <w:rPr>
          <w:rFonts w:asciiTheme="minorHAnsi" w:hAnsiTheme="minorHAnsi" w:cstheme="minorBidi"/>
        </w:rPr>
        <w:t>Statements</w:t>
      </w:r>
      <w:r w:rsidRPr="7A95C592">
        <w:rPr>
          <w:rFonts w:asciiTheme="minorHAnsi" w:hAnsiTheme="minorHAnsi" w:cstheme="minorBidi"/>
        </w:rPr>
        <w:t xml:space="preserve"> </w:t>
      </w:r>
      <w:r w:rsidRPr="11630291">
        <w:rPr>
          <w:rFonts w:asciiTheme="minorHAnsi" w:hAnsiTheme="minorHAnsi" w:cstheme="minorBidi"/>
        </w:rPr>
        <w:t>for</w:t>
      </w:r>
      <w:r w:rsidRPr="7A95C592">
        <w:rPr>
          <w:rFonts w:asciiTheme="minorHAnsi" w:hAnsiTheme="minorHAnsi" w:cstheme="minorBidi"/>
        </w:rPr>
        <w:t xml:space="preserve"> </w:t>
      </w:r>
      <w:r w:rsidRPr="11630291">
        <w:rPr>
          <w:rFonts w:asciiTheme="minorHAnsi" w:hAnsiTheme="minorHAnsi" w:cstheme="minorBidi"/>
        </w:rPr>
        <w:t xml:space="preserve">registrations included on a post-dated filing submitted </w:t>
      </w:r>
      <w:r w:rsidR="062A51DC" w:rsidRPr="11630291">
        <w:rPr>
          <w:rFonts w:asciiTheme="minorHAnsi" w:hAnsiTheme="minorHAnsi" w:cstheme="minorBidi"/>
        </w:rPr>
        <w:t xml:space="preserve">prior to </w:t>
      </w:r>
      <w:r w:rsidR="67446F86" w:rsidRPr="11630291">
        <w:rPr>
          <w:rFonts w:asciiTheme="minorHAnsi" w:hAnsiTheme="minorHAnsi" w:cstheme="minorBidi"/>
        </w:rPr>
        <w:t>the statement generation</w:t>
      </w:r>
      <w:r w:rsidRPr="11630291">
        <w:rPr>
          <w:rFonts w:asciiTheme="minorHAnsi" w:hAnsiTheme="minorHAnsi" w:cstheme="minorBidi"/>
        </w:rPr>
        <w:t xml:space="preserve">. </w:t>
      </w:r>
      <w:r w:rsidR="50ECB884" w:rsidRPr="11630291">
        <w:rPr>
          <w:rFonts w:asciiTheme="minorHAnsi" w:hAnsiTheme="minorHAnsi" w:cstheme="minorBidi"/>
        </w:rPr>
        <w:t>Similarly</w:t>
      </w:r>
      <w:r w:rsidRPr="11630291">
        <w:rPr>
          <w:rFonts w:asciiTheme="minorHAnsi" w:hAnsiTheme="minorHAnsi" w:cstheme="minorBidi"/>
        </w:rPr>
        <w:t xml:space="preserve">, firms are not assessed renewal fees on their Final Statements for any registrations included on a post-dated filing submitted </w:t>
      </w:r>
      <w:r w:rsidR="4E8D2D10" w:rsidRPr="11630291">
        <w:rPr>
          <w:rFonts w:asciiTheme="minorHAnsi" w:hAnsiTheme="minorHAnsi" w:cstheme="minorBidi"/>
        </w:rPr>
        <w:t xml:space="preserve">before </w:t>
      </w:r>
      <w:r w:rsidR="1202EB0F" w:rsidRPr="11630291">
        <w:rPr>
          <w:rFonts w:asciiTheme="minorHAnsi" w:hAnsiTheme="minorHAnsi" w:cstheme="minorBidi"/>
        </w:rPr>
        <w:t xml:space="preserve">the </w:t>
      </w:r>
      <w:r w:rsidR="4E8D2D10" w:rsidRPr="11630291">
        <w:rPr>
          <w:rFonts w:asciiTheme="minorHAnsi" w:hAnsiTheme="minorHAnsi" w:cstheme="minorBidi"/>
        </w:rPr>
        <w:t>year-end shutdown</w:t>
      </w:r>
      <w:r w:rsidRPr="11630291">
        <w:rPr>
          <w:rFonts w:asciiTheme="minorHAnsi" w:hAnsiTheme="minorHAnsi" w:cstheme="minorBidi"/>
        </w:rPr>
        <w:t>.</w:t>
      </w:r>
    </w:p>
    <w:p w14:paraId="72679D13" w14:textId="573A6726" w:rsidR="37486131" w:rsidRDefault="37486131" w:rsidP="06181857">
      <w:pPr>
        <w:widowControl w:val="0"/>
        <w:spacing w:before="2" w:after="0" w:line="240" w:lineRule="auto"/>
        <w:rPr>
          <w:rFonts w:ascii="Calibri" w:eastAsia="Calibri" w:hAnsi="Calibri" w:cs="Calibri"/>
          <w:color w:val="000000" w:themeColor="text1"/>
        </w:rPr>
      </w:pPr>
    </w:p>
    <w:p w14:paraId="664503AC" w14:textId="71F69769" w:rsidR="19DD953B" w:rsidRDefault="19DD953B" w:rsidP="06181857">
      <w:pPr>
        <w:pStyle w:val="BodyText"/>
        <w:spacing w:before="2"/>
        <w:rPr>
          <w:color w:val="000000" w:themeColor="text1"/>
        </w:rPr>
      </w:pPr>
      <w:r w:rsidRPr="06181857">
        <w:rPr>
          <w:b/>
          <w:bCs/>
          <w:color w:val="000000" w:themeColor="text1"/>
        </w:rPr>
        <w:t>⚠️ IMPORTANT NOTE ⚠️</w:t>
      </w:r>
      <w:r w:rsidRPr="06181857">
        <w:rPr>
          <w:color w:val="000000" w:themeColor="text1"/>
        </w:rPr>
        <w:t xml:space="preserve"> </w:t>
      </w:r>
    </w:p>
    <w:p w14:paraId="5B70C17D" w14:textId="18142B7F" w:rsidR="19DD953B" w:rsidRDefault="19DD953B" w:rsidP="06181857">
      <w:pPr>
        <w:pStyle w:val="BodyText"/>
        <w:spacing w:before="2"/>
        <w:rPr>
          <w:color w:val="000000" w:themeColor="text1"/>
        </w:rPr>
      </w:pPr>
      <w:r w:rsidRPr="11630291">
        <w:rPr>
          <w:color w:val="000000" w:themeColor="text1"/>
        </w:rPr>
        <w:t xml:space="preserve">Notices that appear in the BDW or ADV-W Queues with a cease date of December 31 should be SAVED and not processed until January 2. Processing these filings </w:t>
      </w:r>
      <w:r w:rsidR="4EAC3F38" w:rsidRPr="11630291">
        <w:rPr>
          <w:color w:val="000000" w:themeColor="text1"/>
        </w:rPr>
        <w:t>before this date</w:t>
      </w:r>
      <w:r w:rsidRPr="11630291">
        <w:rPr>
          <w:color w:val="000000" w:themeColor="text1"/>
        </w:rPr>
        <w:t xml:space="preserve"> will prematurely terminate the firm and all its representatives. A firm's registration will remain in an "Approved" status until the post-dated filings are processed during the system shutdown. Once that process is complete, the firm's status will change to "Termination Requested."</w:t>
      </w:r>
    </w:p>
    <w:p w14:paraId="1925DD04" w14:textId="77777777" w:rsidR="00BD6F0C" w:rsidRPr="0006379B" w:rsidRDefault="00BD6F0C" w:rsidP="00BD6F0C">
      <w:pPr>
        <w:pStyle w:val="BodyText"/>
        <w:spacing w:before="2"/>
        <w:rPr>
          <w:rFonts w:asciiTheme="minorHAnsi" w:hAnsiTheme="minorHAnsi" w:cstheme="minorHAnsi"/>
          <w:i/>
        </w:rPr>
      </w:pPr>
    </w:p>
    <w:p w14:paraId="0ADD6C79" w14:textId="44FAD0B6" w:rsidR="00BD6F0C" w:rsidRPr="0006379B" w:rsidRDefault="5EB97A45" w:rsidP="06181857">
      <w:pPr>
        <w:pStyle w:val="Heading1"/>
        <w:spacing w:before="1"/>
        <w:ind w:left="0" w:right="151"/>
        <w:jc w:val="both"/>
        <w:rPr>
          <w:rFonts w:asciiTheme="minorHAnsi" w:hAnsiTheme="minorHAnsi" w:cstheme="minorBidi"/>
        </w:rPr>
      </w:pPr>
      <w:r w:rsidRPr="06181857">
        <w:rPr>
          <w:rFonts w:asciiTheme="minorHAnsi" w:hAnsiTheme="minorHAnsi" w:cstheme="minorBidi"/>
        </w:rPr>
        <w:t>RENEWAL PAYMENTS</w:t>
      </w:r>
    </w:p>
    <w:p w14:paraId="2752D516" w14:textId="04AB9518" w:rsidR="00BD6F0C" w:rsidRPr="0006379B" w:rsidRDefault="5EB97A45" w:rsidP="11630291">
      <w:pPr>
        <w:pStyle w:val="BodyText"/>
        <w:spacing w:before="1"/>
        <w:rPr>
          <w:rFonts w:asciiTheme="minorHAnsi" w:hAnsiTheme="minorHAnsi" w:cstheme="minorBidi"/>
        </w:rPr>
      </w:pPr>
      <w:r w:rsidRPr="11630291">
        <w:rPr>
          <w:rFonts w:asciiTheme="minorHAnsi" w:hAnsiTheme="minorHAnsi" w:cstheme="minorBidi"/>
        </w:rPr>
        <w:t>FINRA will remit renewal payment to each jurisdiction by December 31. The “Renewals - Regulator Renewal Summary Report” details this payment</w:t>
      </w:r>
      <w:r w:rsidR="6C0214EB" w:rsidRPr="11630291">
        <w:rPr>
          <w:rFonts w:asciiTheme="minorHAnsi" w:hAnsiTheme="minorHAnsi" w:cstheme="minorBidi"/>
        </w:rPr>
        <w:t xml:space="preserve"> and is available in Classic CRD</w:t>
      </w:r>
      <w:r w:rsidRPr="11630291">
        <w:rPr>
          <w:rFonts w:asciiTheme="minorHAnsi" w:hAnsiTheme="minorHAnsi" w:cstheme="minorBidi"/>
        </w:rPr>
        <w:t xml:space="preserve">. </w:t>
      </w:r>
    </w:p>
    <w:p w14:paraId="0115600C" w14:textId="77777777" w:rsidR="00BD6F0C" w:rsidRPr="0006379B" w:rsidRDefault="00BD6F0C" w:rsidP="733E3814">
      <w:pPr>
        <w:pStyle w:val="BodyText"/>
        <w:spacing w:before="1"/>
        <w:rPr>
          <w:rFonts w:asciiTheme="minorHAnsi" w:hAnsiTheme="minorHAnsi" w:cstheme="minorBidi"/>
        </w:rPr>
      </w:pPr>
    </w:p>
    <w:p w14:paraId="72D6373D" w14:textId="0D25328D" w:rsidR="00BD6F0C" w:rsidRPr="0006379B" w:rsidRDefault="00BD6F0C" w:rsidP="63E7D621">
      <w:pPr>
        <w:pStyle w:val="Heading1"/>
        <w:spacing w:before="1"/>
        <w:ind w:left="0"/>
        <w:rPr>
          <w:rFonts w:asciiTheme="minorHAnsi" w:hAnsiTheme="minorHAnsi" w:cstheme="minorBidi"/>
        </w:rPr>
      </w:pPr>
      <w:r w:rsidRPr="63E7D621">
        <w:rPr>
          <w:rFonts w:asciiTheme="minorHAnsi" w:hAnsiTheme="minorHAnsi" w:cstheme="minorBidi"/>
        </w:rPr>
        <w:t xml:space="preserve">CRD &amp; IARD </w:t>
      </w:r>
      <w:r w:rsidRPr="63E7D621">
        <w:rPr>
          <w:rFonts w:asciiTheme="minorHAnsi" w:hAnsiTheme="minorHAnsi" w:cstheme="minorBidi"/>
          <w:caps/>
        </w:rPr>
        <w:t>Automatic Failure to Renew Program</w:t>
      </w:r>
    </w:p>
    <w:p w14:paraId="0F282EE9" w14:textId="59DB1812" w:rsidR="00BD6F0C" w:rsidRPr="0006379B" w:rsidRDefault="00BD6F0C" w:rsidP="06181857">
      <w:pPr>
        <w:pStyle w:val="BodyText"/>
        <w:ind w:right="154"/>
        <w:jc w:val="both"/>
        <w:rPr>
          <w:rFonts w:asciiTheme="minorHAnsi" w:hAnsiTheme="minorHAnsi" w:cstheme="minorBidi"/>
        </w:rPr>
      </w:pPr>
      <w:r w:rsidRPr="06181857">
        <w:rPr>
          <w:rFonts w:asciiTheme="minorHAnsi" w:hAnsiTheme="minorHAnsi" w:cstheme="minorBidi"/>
        </w:rPr>
        <w:t>For</w:t>
      </w:r>
      <w:r w:rsidRPr="06181857">
        <w:rPr>
          <w:rFonts w:asciiTheme="minorHAnsi" w:hAnsiTheme="minorHAnsi" w:cstheme="minorBidi"/>
          <w:spacing w:val="-10"/>
        </w:rPr>
        <w:t xml:space="preserve"> </w:t>
      </w:r>
      <w:bookmarkStart w:id="0" w:name="_Int_su4Fy9IJ"/>
      <w:r w:rsidRPr="06181857">
        <w:rPr>
          <w:rFonts w:asciiTheme="minorHAnsi" w:hAnsiTheme="minorHAnsi" w:cstheme="minorBidi"/>
        </w:rPr>
        <w:t>jurisdictions</w:t>
      </w:r>
      <w:bookmarkEnd w:id="0"/>
      <w:r w:rsidRPr="06181857">
        <w:rPr>
          <w:rFonts w:asciiTheme="minorHAnsi" w:hAnsiTheme="minorHAnsi" w:cstheme="minorBidi"/>
          <w:spacing w:val="-10"/>
        </w:rPr>
        <w:t xml:space="preserve"> </w:t>
      </w:r>
      <w:r w:rsidRPr="06181857">
        <w:rPr>
          <w:rFonts w:asciiTheme="minorHAnsi" w:hAnsiTheme="minorHAnsi" w:cstheme="minorBidi"/>
        </w:rPr>
        <w:t>that</w:t>
      </w:r>
      <w:r w:rsidRPr="06181857">
        <w:rPr>
          <w:rFonts w:asciiTheme="minorHAnsi" w:hAnsiTheme="minorHAnsi" w:cstheme="minorBidi"/>
          <w:spacing w:val="-13"/>
        </w:rPr>
        <w:t xml:space="preserve"> </w:t>
      </w:r>
      <w:r w:rsidRPr="06181857">
        <w:rPr>
          <w:rFonts w:asciiTheme="minorHAnsi" w:hAnsiTheme="minorHAnsi" w:cstheme="minorBidi"/>
        </w:rPr>
        <w:t>participate</w:t>
      </w:r>
      <w:r w:rsidRPr="06181857">
        <w:rPr>
          <w:rFonts w:asciiTheme="minorHAnsi" w:hAnsiTheme="minorHAnsi" w:cstheme="minorBidi"/>
          <w:spacing w:val="-10"/>
        </w:rPr>
        <w:t xml:space="preserve"> </w:t>
      </w:r>
      <w:r w:rsidRPr="06181857">
        <w:rPr>
          <w:rFonts w:asciiTheme="minorHAnsi" w:hAnsiTheme="minorHAnsi" w:cstheme="minorBidi"/>
        </w:rPr>
        <w:t>in</w:t>
      </w:r>
      <w:r w:rsidRPr="06181857">
        <w:rPr>
          <w:rFonts w:asciiTheme="minorHAnsi" w:hAnsiTheme="minorHAnsi" w:cstheme="minorBidi"/>
          <w:spacing w:val="-11"/>
        </w:rPr>
        <w:t xml:space="preserve"> </w:t>
      </w:r>
      <w:r w:rsidRPr="06181857">
        <w:rPr>
          <w:rFonts w:asciiTheme="minorHAnsi" w:hAnsiTheme="minorHAnsi" w:cstheme="minorBidi"/>
        </w:rPr>
        <w:t>the</w:t>
      </w:r>
      <w:r w:rsidRPr="06181857">
        <w:rPr>
          <w:rFonts w:asciiTheme="minorHAnsi" w:hAnsiTheme="minorHAnsi" w:cstheme="minorBidi"/>
          <w:spacing w:val="-13"/>
        </w:rPr>
        <w:t xml:space="preserve"> </w:t>
      </w:r>
      <w:r w:rsidRPr="06181857">
        <w:rPr>
          <w:rFonts w:asciiTheme="minorHAnsi" w:hAnsiTheme="minorHAnsi" w:cstheme="minorBidi"/>
        </w:rPr>
        <w:t>"Automatic</w:t>
      </w:r>
      <w:r w:rsidRPr="06181857">
        <w:rPr>
          <w:rFonts w:asciiTheme="minorHAnsi" w:hAnsiTheme="minorHAnsi" w:cstheme="minorBidi"/>
          <w:spacing w:val="-10"/>
        </w:rPr>
        <w:t xml:space="preserve"> </w:t>
      </w:r>
      <w:r w:rsidRPr="06181857">
        <w:rPr>
          <w:rFonts w:asciiTheme="minorHAnsi" w:hAnsiTheme="minorHAnsi" w:cstheme="minorBidi"/>
        </w:rPr>
        <w:t>Failure</w:t>
      </w:r>
      <w:r w:rsidRPr="06181857">
        <w:rPr>
          <w:rFonts w:asciiTheme="minorHAnsi" w:hAnsiTheme="minorHAnsi" w:cstheme="minorBidi"/>
          <w:spacing w:val="-10"/>
        </w:rPr>
        <w:t xml:space="preserve"> </w:t>
      </w:r>
      <w:r w:rsidRPr="06181857">
        <w:rPr>
          <w:rFonts w:asciiTheme="minorHAnsi" w:hAnsiTheme="minorHAnsi" w:cstheme="minorBidi"/>
        </w:rPr>
        <w:t>to</w:t>
      </w:r>
      <w:r w:rsidRPr="06181857">
        <w:rPr>
          <w:rFonts w:asciiTheme="minorHAnsi" w:hAnsiTheme="minorHAnsi" w:cstheme="minorBidi"/>
          <w:spacing w:val="-11"/>
        </w:rPr>
        <w:t xml:space="preserve"> </w:t>
      </w:r>
      <w:r w:rsidRPr="06181857">
        <w:rPr>
          <w:rFonts w:asciiTheme="minorHAnsi" w:hAnsiTheme="minorHAnsi" w:cstheme="minorBidi"/>
        </w:rPr>
        <w:t>Renew"</w:t>
      </w:r>
      <w:r w:rsidRPr="06181857">
        <w:rPr>
          <w:rFonts w:asciiTheme="minorHAnsi" w:hAnsiTheme="minorHAnsi" w:cstheme="minorBidi"/>
          <w:spacing w:val="-12"/>
        </w:rPr>
        <w:t xml:space="preserve"> </w:t>
      </w:r>
      <w:r w:rsidRPr="06181857">
        <w:rPr>
          <w:rFonts w:asciiTheme="minorHAnsi" w:hAnsiTheme="minorHAnsi" w:cstheme="minorBidi"/>
        </w:rPr>
        <w:t>(FTR)</w:t>
      </w:r>
      <w:r w:rsidRPr="06181857">
        <w:rPr>
          <w:rFonts w:asciiTheme="minorHAnsi" w:hAnsiTheme="minorHAnsi" w:cstheme="minorBidi"/>
          <w:spacing w:val="-10"/>
        </w:rPr>
        <w:t xml:space="preserve"> </w:t>
      </w:r>
      <w:r w:rsidRPr="06181857">
        <w:rPr>
          <w:rFonts w:asciiTheme="minorHAnsi" w:hAnsiTheme="minorHAnsi" w:cstheme="minorBidi"/>
        </w:rPr>
        <w:t>program,</w:t>
      </w:r>
      <w:r w:rsidRPr="06181857">
        <w:rPr>
          <w:rFonts w:asciiTheme="minorHAnsi" w:hAnsiTheme="minorHAnsi" w:cstheme="minorBidi"/>
          <w:spacing w:val="-13"/>
        </w:rPr>
        <w:t xml:space="preserve"> </w:t>
      </w:r>
      <w:r w:rsidRPr="06181857">
        <w:rPr>
          <w:rFonts w:asciiTheme="minorHAnsi" w:hAnsiTheme="minorHAnsi" w:cstheme="minorBidi"/>
        </w:rPr>
        <w:t>CRD</w:t>
      </w:r>
      <w:r w:rsidRPr="06181857">
        <w:rPr>
          <w:rFonts w:asciiTheme="minorHAnsi" w:hAnsiTheme="minorHAnsi" w:cstheme="minorBidi"/>
          <w:spacing w:val="-10"/>
        </w:rPr>
        <w:t xml:space="preserve"> </w:t>
      </w:r>
      <w:r w:rsidRPr="06181857">
        <w:rPr>
          <w:rFonts w:asciiTheme="minorHAnsi" w:hAnsiTheme="minorHAnsi" w:cstheme="minorBidi"/>
        </w:rPr>
        <w:t>and IARD</w:t>
      </w:r>
      <w:r w:rsidRPr="06181857">
        <w:rPr>
          <w:rFonts w:asciiTheme="minorHAnsi" w:hAnsiTheme="minorHAnsi" w:cstheme="minorBidi"/>
          <w:spacing w:val="-9"/>
        </w:rPr>
        <w:t xml:space="preserve"> </w:t>
      </w:r>
      <w:r w:rsidRPr="06181857">
        <w:rPr>
          <w:rFonts w:asciiTheme="minorHAnsi" w:hAnsiTheme="minorHAnsi" w:cstheme="minorBidi"/>
        </w:rPr>
        <w:t>automatically</w:t>
      </w:r>
      <w:r w:rsidRPr="06181857">
        <w:rPr>
          <w:rFonts w:asciiTheme="minorHAnsi" w:hAnsiTheme="minorHAnsi" w:cstheme="minorBidi"/>
          <w:spacing w:val="-9"/>
        </w:rPr>
        <w:t xml:space="preserve"> </w:t>
      </w:r>
      <w:r w:rsidRPr="06181857">
        <w:rPr>
          <w:rFonts w:asciiTheme="minorHAnsi" w:hAnsiTheme="minorHAnsi" w:cstheme="minorBidi"/>
        </w:rPr>
        <w:t>terminate</w:t>
      </w:r>
      <w:r w:rsidRPr="06181857">
        <w:rPr>
          <w:rFonts w:asciiTheme="minorHAnsi" w:hAnsiTheme="minorHAnsi" w:cstheme="minorBidi"/>
          <w:spacing w:val="-10"/>
        </w:rPr>
        <w:t xml:space="preserve"> </w:t>
      </w:r>
      <w:r w:rsidRPr="06181857">
        <w:rPr>
          <w:rFonts w:asciiTheme="minorHAnsi" w:hAnsiTheme="minorHAnsi" w:cstheme="minorBidi"/>
        </w:rPr>
        <w:t>a</w:t>
      </w:r>
      <w:r w:rsidRPr="06181857">
        <w:rPr>
          <w:rFonts w:asciiTheme="minorHAnsi" w:hAnsiTheme="minorHAnsi" w:cstheme="minorBidi"/>
          <w:spacing w:val="-12"/>
        </w:rPr>
        <w:t xml:space="preserve"> </w:t>
      </w:r>
      <w:r w:rsidRPr="06181857">
        <w:rPr>
          <w:rFonts w:asciiTheme="minorHAnsi" w:hAnsiTheme="minorHAnsi" w:cstheme="minorBidi"/>
        </w:rPr>
        <w:t>firm</w:t>
      </w:r>
      <w:r w:rsidRPr="06181857">
        <w:rPr>
          <w:rFonts w:asciiTheme="minorHAnsi" w:hAnsiTheme="minorHAnsi" w:cstheme="minorBidi"/>
          <w:spacing w:val="-11"/>
        </w:rPr>
        <w:t xml:space="preserve"> </w:t>
      </w:r>
      <w:r w:rsidRPr="06181857">
        <w:rPr>
          <w:rFonts w:asciiTheme="minorHAnsi" w:hAnsiTheme="minorHAnsi" w:cstheme="minorBidi"/>
        </w:rPr>
        <w:t>effective</w:t>
      </w:r>
      <w:r w:rsidRPr="06181857">
        <w:rPr>
          <w:rFonts w:asciiTheme="minorHAnsi" w:hAnsiTheme="minorHAnsi" w:cstheme="minorBidi"/>
          <w:spacing w:val="-11"/>
        </w:rPr>
        <w:t xml:space="preserve"> </w:t>
      </w:r>
      <w:r w:rsidRPr="06181857">
        <w:rPr>
          <w:rFonts w:asciiTheme="minorHAnsi" w:hAnsiTheme="minorHAnsi" w:cstheme="minorBidi"/>
        </w:rPr>
        <w:t>December</w:t>
      </w:r>
      <w:r w:rsidRPr="06181857">
        <w:rPr>
          <w:rFonts w:asciiTheme="minorHAnsi" w:hAnsiTheme="minorHAnsi" w:cstheme="minorBidi"/>
          <w:spacing w:val="-10"/>
        </w:rPr>
        <w:t xml:space="preserve"> </w:t>
      </w:r>
      <w:r w:rsidRPr="06181857">
        <w:rPr>
          <w:rFonts w:asciiTheme="minorHAnsi" w:hAnsiTheme="minorHAnsi" w:cstheme="minorBidi"/>
        </w:rPr>
        <w:t>31,</w:t>
      </w:r>
      <w:r w:rsidRPr="06181857">
        <w:rPr>
          <w:rFonts w:asciiTheme="minorHAnsi" w:hAnsiTheme="minorHAnsi" w:cstheme="minorBidi"/>
          <w:spacing w:val="-11"/>
        </w:rPr>
        <w:t xml:space="preserve"> </w:t>
      </w:r>
      <w:r w:rsidRPr="06181857">
        <w:rPr>
          <w:rFonts w:asciiTheme="minorHAnsi" w:hAnsiTheme="minorHAnsi" w:cstheme="minorBidi"/>
        </w:rPr>
        <w:t>for</w:t>
      </w:r>
      <w:r w:rsidRPr="06181857">
        <w:rPr>
          <w:rFonts w:asciiTheme="minorHAnsi" w:hAnsiTheme="minorHAnsi" w:cstheme="minorBidi"/>
          <w:spacing w:val="-10"/>
        </w:rPr>
        <w:t xml:space="preserve"> </w:t>
      </w:r>
      <w:r w:rsidRPr="06181857">
        <w:rPr>
          <w:rFonts w:asciiTheme="minorHAnsi" w:hAnsiTheme="minorHAnsi" w:cstheme="minorBidi"/>
        </w:rPr>
        <w:t>failure</w:t>
      </w:r>
      <w:r w:rsidRPr="06181857">
        <w:rPr>
          <w:rFonts w:asciiTheme="minorHAnsi" w:hAnsiTheme="minorHAnsi" w:cstheme="minorBidi"/>
          <w:spacing w:val="-11"/>
        </w:rPr>
        <w:t xml:space="preserve"> </w:t>
      </w:r>
      <w:r w:rsidRPr="06181857">
        <w:rPr>
          <w:rFonts w:asciiTheme="minorHAnsi" w:hAnsiTheme="minorHAnsi" w:cstheme="minorBidi"/>
        </w:rPr>
        <w:t>to</w:t>
      </w:r>
      <w:r w:rsidRPr="06181857">
        <w:rPr>
          <w:rFonts w:asciiTheme="minorHAnsi" w:hAnsiTheme="minorHAnsi" w:cstheme="minorBidi"/>
          <w:spacing w:val="-9"/>
        </w:rPr>
        <w:t xml:space="preserve"> </w:t>
      </w:r>
      <w:r w:rsidRPr="06181857">
        <w:rPr>
          <w:rFonts w:asciiTheme="minorHAnsi" w:hAnsiTheme="minorHAnsi" w:cstheme="minorBidi"/>
        </w:rPr>
        <w:t>pay</w:t>
      </w:r>
      <w:r w:rsidRPr="06181857">
        <w:rPr>
          <w:rFonts w:asciiTheme="minorHAnsi" w:hAnsiTheme="minorHAnsi" w:cstheme="minorBidi"/>
          <w:spacing w:val="-10"/>
        </w:rPr>
        <w:t xml:space="preserve"> </w:t>
      </w:r>
      <w:r w:rsidRPr="06181857">
        <w:rPr>
          <w:rFonts w:asciiTheme="minorHAnsi" w:hAnsiTheme="minorHAnsi" w:cstheme="minorBidi"/>
        </w:rPr>
        <w:t>renewal</w:t>
      </w:r>
      <w:r w:rsidRPr="06181857">
        <w:rPr>
          <w:rFonts w:asciiTheme="minorHAnsi" w:hAnsiTheme="minorHAnsi" w:cstheme="minorBidi"/>
          <w:spacing w:val="-12"/>
        </w:rPr>
        <w:t xml:space="preserve"> </w:t>
      </w:r>
      <w:r w:rsidRPr="06181857">
        <w:rPr>
          <w:rFonts w:asciiTheme="minorHAnsi" w:hAnsiTheme="minorHAnsi" w:cstheme="minorBidi"/>
        </w:rPr>
        <w:t xml:space="preserve">fees. </w:t>
      </w:r>
    </w:p>
    <w:p w14:paraId="6E9D3001" w14:textId="26A48EFA" w:rsidR="00BD6F0C" w:rsidRPr="0006379B" w:rsidRDefault="00BD6F0C" w:rsidP="06181857">
      <w:pPr>
        <w:pStyle w:val="BodyText"/>
        <w:ind w:right="154"/>
        <w:jc w:val="both"/>
        <w:rPr>
          <w:rFonts w:asciiTheme="minorHAnsi" w:hAnsiTheme="minorHAnsi" w:cstheme="minorBidi"/>
        </w:rPr>
      </w:pPr>
    </w:p>
    <w:p w14:paraId="1F121FD0" w14:textId="65F0A01A" w:rsidR="00BD6F0C" w:rsidRPr="0006379B" w:rsidRDefault="00BD6F0C" w:rsidP="06181857">
      <w:pPr>
        <w:pStyle w:val="BodyText"/>
        <w:ind w:right="154"/>
        <w:jc w:val="both"/>
        <w:rPr>
          <w:rFonts w:asciiTheme="minorHAnsi" w:hAnsiTheme="minorHAnsi" w:cstheme="minorBidi"/>
        </w:rPr>
      </w:pPr>
      <w:r w:rsidRPr="06181857">
        <w:rPr>
          <w:rFonts w:asciiTheme="minorHAnsi" w:hAnsiTheme="minorHAnsi" w:cstheme="minorBidi"/>
        </w:rPr>
        <w:t>Jurisdictions can participate in the FTR program for either BD and/or IA</w:t>
      </w:r>
      <w:r w:rsidRPr="06181857">
        <w:rPr>
          <w:rFonts w:asciiTheme="minorHAnsi" w:hAnsiTheme="minorHAnsi" w:cstheme="minorBidi"/>
          <w:spacing w:val="-11"/>
        </w:rPr>
        <w:t xml:space="preserve"> </w:t>
      </w:r>
      <w:r w:rsidRPr="06181857">
        <w:rPr>
          <w:rFonts w:asciiTheme="minorHAnsi" w:hAnsiTheme="minorHAnsi" w:cstheme="minorBidi"/>
        </w:rPr>
        <w:t>firms.</w:t>
      </w:r>
    </w:p>
    <w:p w14:paraId="12EFD414" w14:textId="24A7FCF9" w:rsidR="37486131" w:rsidRDefault="37486131" w:rsidP="06181857">
      <w:pPr>
        <w:pStyle w:val="BodyText"/>
        <w:ind w:right="154"/>
        <w:jc w:val="both"/>
        <w:rPr>
          <w:rFonts w:asciiTheme="minorHAnsi" w:hAnsiTheme="minorHAnsi" w:cstheme="minorBidi"/>
        </w:rPr>
      </w:pPr>
    </w:p>
    <w:p w14:paraId="45375767" w14:textId="046C5ABD" w:rsidR="2B4B1475" w:rsidRDefault="2B4B1475" w:rsidP="06181857">
      <w:pPr>
        <w:pStyle w:val="BodyText"/>
        <w:ind w:right="154"/>
        <w:jc w:val="both"/>
      </w:pPr>
      <w:r w:rsidRPr="06181857">
        <w:rPr>
          <w:color w:val="000000" w:themeColor="text1"/>
        </w:rPr>
        <w:t>Regardless of a jurisdiction's participation in the FTR program at the firm level, all agents, investment adviser representative, and branch registrations will systematically terminate if the firm fails to pay its renewal fees.</w:t>
      </w:r>
    </w:p>
    <w:p w14:paraId="155B43C2" w14:textId="77777777" w:rsidR="00BD6F0C" w:rsidRPr="0006379B" w:rsidRDefault="00BD6F0C" w:rsidP="00BD6F0C">
      <w:pPr>
        <w:pStyle w:val="BodyText"/>
        <w:spacing w:before="1"/>
        <w:rPr>
          <w:rFonts w:asciiTheme="minorHAnsi" w:hAnsiTheme="minorHAnsi" w:cstheme="minorHAnsi"/>
          <w:i/>
        </w:rPr>
      </w:pPr>
    </w:p>
    <w:p w14:paraId="4F0D40BA" w14:textId="20012D72" w:rsidR="00BD6F0C" w:rsidRPr="0006379B" w:rsidRDefault="00BD6F0C" w:rsidP="00C45722">
      <w:pPr>
        <w:pStyle w:val="Heading1"/>
        <w:ind w:left="0" w:right="154"/>
        <w:rPr>
          <w:rFonts w:asciiTheme="minorHAnsi" w:hAnsiTheme="minorHAnsi" w:cstheme="minorBidi"/>
        </w:rPr>
      </w:pPr>
      <w:r w:rsidRPr="06181857">
        <w:rPr>
          <w:rFonts w:asciiTheme="minorHAnsi" w:hAnsiTheme="minorHAnsi" w:cstheme="minorBidi"/>
        </w:rPr>
        <w:t>FIRMS THAT FAIL TO RENEW</w:t>
      </w:r>
    </w:p>
    <w:p w14:paraId="4A7905A0" w14:textId="5D930115" w:rsidR="00BD6F0C" w:rsidRPr="0006379B" w:rsidRDefault="00BD6F0C" w:rsidP="733E3814">
      <w:pPr>
        <w:pStyle w:val="BodyText"/>
        <w:spacing w:before="1"/>
        <w:rPr>
          <w:rFonts w:asciiTheme="minorHAnsi" w:hAnsiTheme="minorHAnsi" w:cstheme="minorBidi"/>
        </w:rPr>
      </w:pPr>
      <w:r w:rsidRPr="733E3814">
        <w:rPr>
          <w:rFonts w:asciiTheme="minorHAnsi" w:hAnsiTheme="minorHAnsi" w:cstheme="minorBidi"/>
        </w:rPr>
        <w:t xml:space="preserve">FINRA will advise firms that FTR to contact each </w:t>
      </w:r>
      <w:bookmarkStart w:id="1" w:name="_Int_OS9Yr8Om"/>
      <w:r w:rsidRPr="733E3814">
        <w:rPr>
          <w:rFonts w:asciiTheme="minorHAnsi" w:hAnsiTheme="minorHAnsi" w:cstheme="minorBidi"/>
        </w:rPr>
        <w:t>jurisdiction</w:t>
      </w:r>
      <w:bookmarkEnd w:id="1"/>
      <w:r w:rsidRPr="733E3814">
        <w:rPr>
          <w:rFonts w:asciiTheme="minorHAnsi" w:hAnsiTheme="minorHAnsi" w:cstheme="minorBidi"/>
        </w:rPr>
        <w:t xml:space="preserve"> directly for reinstatement instructions.</w:t>
      </w:r>
    </w:p>
    <w:p w14:paraId="1FD99C20" w14:textId="77777777" w:rsidR="00BD6F0C" w:rsidRPr="0006379B" w:rsidRDefault="00BD6F0C" w:rsidP="00BD6F0C">
      <w:pPr>
        <w:pStyle w:val="BodyText"/>
        <w:spacing w:before="10"/>
        <w:rPr>
          <w:rFonts w:asciiTheme="minorHAnsi" w:hAnsiTheme="minorHAnsi" w:cstheme="minorHAnsi"/>
          <w:sz w:val="21"/>
        </w:rPr>
      </w:pPr>
    </w:p>
    <w:p w14:paraId="7A4738A9" w14:textId="7F5DB9D1" w:rsidR="00BD6F0C" w:rsidRPr="00F30A20" w:rsidRDefault="00BD6F0C" w:rsidP="06181857">
      <w:pPr>
        <w:pStyle w:val="Heading1"/>
        <w:ind w:left="0"/>
        <w:rPr>
          <w:rFonts w:asciiTheme="minorHAnsi" w:hAnsiTheme="minorHAnsi" w:cstheme="minorBidi"/>
          <w:color w:val="FF0000"/>
        </w:rPr>
      </w:pPr>
      <w:r w:rsidRPr="06181857">
        <w:rPr>
          <w:rFonts w:asciiTheme="minorHAnsi" w:hAnsiTheme="minorHAnsi" w:cstheme="minorBidi"/>
        </w:rPr>
        <w:t>MASS TRANSFER MORATORIUM</w:t>
      </w:r>
    </w:p>
    <w:p w14:paraId="599C8A45" w14:textId="0F4F24B0" w:rsidR="00194189" w:rsidRDefault="00194189" w:rsidP="11630291">
      <w:pPr>
        <w:pStyle w:val="BodyText"/>
        <w:spacing w:before="1"/>
        <w:ind w:right="154"/>
        <w:jc w:val="both"/>
        <w:rPr>
          <w:rFonts w:asciiTheme="minorHAnsi" w:hAnsiTheme="minorHAnsi" w:cstheme="minorBidi"/>
        </w:rPr>
      </w:pPr>
      <w:r w:rsidRPr="11630291">
        <w:rPr>
          <w:rFonts w:asciiTheme="minorHAnsi" w:hAnsiTheme="minorHAnsi" w:cstheme="minorBidi"/>
        </w:rPr>
        <w:t xml:space="preserve">A mass transfer is a system process to transfer individuals and branch offices from one firm to another firm as </w:t>
      </w:r>
      <w:r w:rsidR="2028A859" w:rsidRPr="7A95C592">
        <w:rPr>
          <w:rFonts w:asciiTheme="minorHAnsi" w:hAnsiTheme="minorHAnsi" w:cstheme="minorBidi"/>
        </w:rPr>
        <w:t>a result</w:t>
      </w:r>
      <w:r w:rsidRPr="11630291">
        <w:rPr>
          <w:rFonts w:asciiTheme="minorHAnsi" w:hAnsiTheme="minorHAnsi" w:cstheme="minorBidi"/>
        </w:rPr>
        <w:t xml:space="preserve"> of a merger, acquisition, succession, or consolidation. There will be a moratorium on processing mass transfers from December </w:t>
      </w:r>
      <w:r w:rsidR="73A47B09" w:rsidRPr="11630291">
        <w:rPr>
          <w:rFonts w:asciiTheme="minorHAnsi" w:hAnsiTheme="minorHAnsi" w:cstheme="minorBidi"/>
        </w:rPr>
        <w:t>1</w:t>
      </w:r>
      <w:r w:rsidR="00106779">
        <w:rPr>
          <w:rFonts w:asciiTheme="minorHAnsi" w:hAnsiTheme="minorHAnsi" w:cstheme="minorBidi"/>
        </w:rPr>
        <w:t>8</w:t>
      </w:r>
      <w:r w:rsidRPr="11630291">
        <w:rPr>
          <w:rFonts w:asciiTheme="minorHAnsi" w:hAnsiTheme="minorHAnsi" w:cstheme="minorBidi"/>
        </w:rPr>
        <w:t xml:space="preserve"> – January </w:t>
      </w:r>
      <w:r w:rsidR="50E01CD9" w:rsidRPr="11630291">
        <w:rPr>
          <w:rFonts w:asciiTheme="minorHAnsi" w:hAnsiTheme="minorHAnsi" w:cstheme="minorBidi"/>
        </w:rPr>
        <w:t>1</w:t>
      </w:r>
      <w:r w:rsidRPr="11630291">
        <w:rPr>
          <w:rFonts w:asciiTheme="minorHAnsi" w:hAnsiTheme="minorHAnsi" w:cstheme="minorBidi"/>
        </w:rPr>
        <w:t xml:space="preserve">. </w:t>
      </w:r>
    </w:p>
    <w:p w14:paraId="4A85DD6C" w14:textId="77777777" w:rsidR="00194189" w:rsidRDefault="00194189" w:rsidP="2A9EBF25">
      <w:pPr>
        <w:pStyle w:val="BodyText"/>
        <w:spacing w:before="1"/>
        <w:ind w:right="154"/>
        <w:jc w:val="both"/>
        <w:rPr>
          <w:rFonts w:asciiTheme="minorHAnsi" w:hAnsiTheme="minorHAnsi" w:cstheme="minorBidi"/>
        </w:rPr>
      </w:pPr>
    </w:p>
    <w:p w14:paraId="19559EB6" w14:textId="162DC448" w:rsidR="00BD6F0C" w:rsidRPr="0006379B" w:rsidRDefault="52F172A5" w:rsidP="11630291">
      <w:pPr>
        <w:pStyle w:val="BodyText"/>
        <w:spacing w:before="1"/>
        <w:ind w:right="154"/>
        <w:jc w:val="both"/>
        <w:rPr>
          <w:rFonts w:asciiTheme="minorHAnsi" w:hAnsiTheme="minorHAnsi" w:cstheme="minorBidi"/>
        </w:rPr>
      </w:pPr>
      <w:r w:rsidRPr="11630291">
        <w:rPr>
          <w:rFonts w:asciiTheme="minorHAnsi" w:hAnsiTheme="minorHAnsi" w:cstheme="minorBidi"/>
        </w:rPr>
        <w:t xml:space="preserve">November </w:t>
      </w:r>
      <w:r w:rsidR="00441604">
        <w:rPr>
          <w:rFonts w:asciiTheme="minorHAnsi" w:hAnsiTheme="minorHAnsi" w:cstheme="minorBidi"/>
        </w:rPr>
        <w:t>25</w:t>
      </w:r>
      <w:r w:rsidRPr="11630291">
        <w:rPr>
          <w:rFonts w:asciiTheme="minorHAnsi" w:hAnsiTheme="minorHAnsi" w:cstheme="minorBidi"/>
        </w:rPr>
        <w:t xml:space="preserve"> is the last day firms can request a mass transfer in </w:t>
      </w:r>
      <w:r w:rsidR="004C175D">
        <w:rPr>
          <w:rFonts w:asciiTheme="minorHAnsi" w:hAnsiTheme="minorHAnsi" w:cstheme="minorBidi"/>
        </w:rPr>
        <w:t>2026</w:t>
      </w:r>
      <w:r w:rsidRPr="11630291">
        <w:rPr>
          <w:rFonts w:asciiTheme="minorHAnsi" w:hAnsiTheme="minorHAnsi" w:cstheme="minorBidi"/>
        </w:rPr>
        <w:t>.</w:t>
      </w:r>
      <w:r w:rsidR="00C003B8" w:rsidRPr="11630291">
        <w:rPr>
          <w:rFonts w:asciiTheme="minorHAnsi" w:hAnsiTheme="minorHAnsi" w:cstheme="minorBidi"/>
        </w:rPr>
        <w:t xml:space="preserve"> Full mass transfer functionality will resume January </w:t>
      </w:r>
      <w:r w:rsidR="234F4FC5" w:rsidRPr="11630291">
        <w:rPr>
          <w:rFonts w:asciiTheme="minorHAnsi" w:hAnsiTheme="minorHAnsi" w:cstheme="minorBidi"/>
        </w:rPr>
        <w:t>2</w:t>
      </w:r>
      <w:r w:rsidR="00C003B8" w:rsidRPr="11630291">
        <w:rPr>
          <w:rFonts w:asciiTheme="minorHAnsi" w:hAnsiTheme="minorHAnsi" w:cstheme="minorBidi"/>
        </w:rPr>
        <w:t xml:space="preserve">. </w:t>
      </w:r>
    </w:p>
    <w:p w14:paraId="16552181" w14:textId="77777777" w:rsidR="00EF2A74" w:rsidRDefault="00EF2A74" w:rsidP="06181857">
      <w:pPr>
        <w:spacing w:after="0" w:line="240" w:lineRule="auto"/>
        <w:rPr>
          <w:rFonts w:asciiTheme="minorHAnsi" w:hAnsiTheme="minorHAnsi" w:cstheme="minorBidi"/>
          <w:sz w:val="20"/>
          <w:szCs w:val="20"/>
        </w:rPr>
      </w:pPr>
    </w:p>
    <w:p w14:paraId="7521232B" w14:textId="77777777" w:rsidR="00EF2A74" w:rsidRDefault="00EF2A74" w:rsidP="06181857">
      <w:pPr>
        <w:spacing w:after="0" w:line="240" w:lineRule="auto"/>
        <w:rPr>
          <w:rFonts w:asciiTheme="minorHAnsi" w:hAnsiTheme="minorHAnsi" w:cstheme="minorBidi"/>
          <w:sz w:val="20"/>
          <w:szCs w:val="20"/>
        </w:rPr>
      </w:pPr>
    </w:p>
    <w:p w14:paraId="6EEF3968" w14:textId="77777777" w:rsidR="00EF2A74" w:rsidRDefault="00EF2A74" w:rsidP="06181857">
      <w:pPr>
        <w:spacing w:after="0" w:line="240" w:lineRule="auto"/>
        <w:rPr>
          <w:rFonts w:asciiTheme="minorHAnsi" w:hAnsiTheme="minorHAnsi" w:cstheme="minorBidi"/>
          <w:sz w:val="20"/>
          <w:szCs w:val="20"/>
        </w:rPr>
      </w:pPr>
    </w:p>
    <w:p w14:paraId="423D6610" w14:textId="77777777" w:rsidR="00EF2A74" w:rsidRDefault="00EF2A74" w:rsidP="06181857">
      <w:pPr>
        <w:spacing w:after="0" w:line="240" w:lineRule="auto"/>
        <w:rPr>
          <w:rFonts w:asciiTheme="minorHAnsi" w:hAnsiTheme="minorHAnsi" w:cstheme="minorBidi"/>
          <w:sz w:val="20"/>
          <w:szCs w:val="20"/>
        </w:rPr>
      </w:pPr>
    </w:p>
    <w:p w14:paraId="6323A358" w14:textId="77777777" w:rsidR="00EF2A74" w:rsidRDefault="00EF2A74" w:rsidP="06181857">
      <w:pPr>
        <w:spacing w:after="0" w:line="240" w:lineRule="auto"/>
        <w:rPr>
          <w:rFonts w:asciiTheme="minorHAnsi" w:hAnsiTheme="minorHAnsi" w:cstheme="minorBidi"/>
          <w:sz w:val="20"/>
          <w:szCs w:val="20"/>
        </w:rPr>
      </w:pPr>
    </w:p>
    <w:p w14:paraId="624C7B44" w14:textId="77777777" w:rsidR="00EF2A74" w:rsidRDefault="00EF2A74" w:rsidP="06181857">
      <w:pPr>
        <w:spacing w:after="0" w:line="240" w:lineRule="auto"/>
        <w:rPr>
          <w:rFonts w:asciiTheme="minorHAnsi" w:hAnsiTheme="minorHAnsi" w:cstheme="minorBidi"/>
          <w:sz w:val="20"/>
          <w:szCs w:val="20"/>
        </w:rPr>
      </w:pPr>
    </w:p>
    <w:p w14:paraId="5930F424" w14:textId="77777777" w:rsidR="00EF2A74" w:rsidRDefault="00EF2A74" w:rsidP="06181857">
      <w:pPr>
        <w:spacing w:after="0" w:line="240" w:lineRule="auto"/>
        <w:rPr>
          <w:rFonts w:asciiTheme="minorHAnsi" w:hAnsiTheme="minorHAnsi" w:cstheme="minorBidi"/>
          <w:sz w:val="20"/>
          <w:szCs w:val="20"/>
        </w:rPr>
      </w:pPr>
    </w:p>
    <w:p w14:paraId="698F4299" w14:textId="74CFCA5B" w:rsidR="00BD6F0C" w:rsidRPr="00C525D8" w:rsidRDefault="00BD6F0C" w:rsidP="06181857">
      <w:pPr>
        <w:spacing w:after="0" w:line="240" w:lineRule="auto"/>
        <w:rPr>
          <w:rFonts w:asciiTheme="minorHAnsi" w:hAnsiTheme="minorHAnsi" w:cstheme="minorBidi"/>
          <w:b/>
          <w:bCs/>
        </w:rPr>
      </w:pPr>
      <w:r w:rsidRPr="06181857">
        <w:rPr>
          <w:rFonts w:asciiTheme="minorHAnsi" w:hAnsiTheme="minorHAnsi" w:cstheme="minorBidi"/>
          <w:b/>
          <w:bCs/>
        </w:rPr>
        <w:lastRenderedPageBreak/>
        <w:t xml:space="preserve">RENEWAL REPORTS </w:t>
      </w:r>
    </w:p>
    <w:p w14:paraId="37FAE935" w14:textId="77777777" w:rsidR="00BD6F0C" w:rsidRPr="0006379B" w:rsidRDefault="00BD6F0C" w:rsidP="00BD6F0C">
      <w:pPr>
        <w:pStyle w:val="BodyText"/>
        <w:spacing w:before="1"/>
        <w:ind w:left="720"/>
        <w:rPr>
          <w:rFonts w:asciiTheme="minorHAnsi" w:hAnsiTheme="minorHAnsi" w:cstheme="minorHAnsi"/>
          <w:b/>
        </w:rPr>
      </w:pPr>
    </w:p>
    <w:p w14:paraId="7EDC762C" w14:textId="4D6C9EAC" w:rsidR="00BD6F0C" w:rsidRPr="0006379B" w:rsidRDefault="59FBBCCA" w:rsidP="37486131">
      <w:pPr>
        <w:pStyle w:val="Heading2"/>
        <w:keepNext w:val="0"/>
        <w:keepLines w:val="0"/>
        <w:widowControl w:val="0"/>
        <w:numPr>
          <w:ilvl w:val="0"/>
          <w:numId w:val="16"/>
        </w:numPr>
        <w:tabs>
          <w:tab w:val="left" w:pos="2635"/>
          <w:tab w:val="left" w:pos="2636"/>
        </w:tabs>
        <w:autoSpaceDE w:val="0"/>
        <w:autoSpaceDN w:val="0"/>
        <w:spacing w:before="0" w:line="279" w:lineRule="exact"/>
        <w:ind w:left="720"/>
        <w:rPr>
          <w:rFonts w:asciiTheme="minorHAnsi" w:hAnsiTheme="minorHAnsi" w:cstheme="minorBidi"/>
          <w:i/>
          <w:iCs/>
          <w:color w:val="auto"/>
          <w:sz w:val="22"/>
          <w:szCs w:val="22"/>
        </w:rPr>
      </w:pPr>
      <w:r w:rsidRPr="44C5F8B4">
        <w:rPr>
          <w:rFonts w:asciiTheme="minorHAnsi" w:hAnsiTheme="minorHAnsi" w:cstheme="minorBidi"/>
          <w:b/>
          <w:bCs/>
          <w:color w:val="auto"/>
          <w:sz w:val="22"/>
          <w:szCs w:val="22"/>
        </w:rPr>
        <w:t>Renewals - Firms Requesting Terminations</w:t>
      </w:r>
      <w:r w:rsidRPr="44C5F8B4">
        <w:rPr>
          <w:rFonts w:asciiTheme="minorHAnsi" w:hAnsiTheme="minorHAnsi" w:cstheme="minorBidi"/>
          <w:b/>
          <w:bCs/>
          <w:color w:val="auto"/>
          <w:spacing w:val="-1"/>
          <w:sz w:val="22"/>
          <w:szCs w:val="22"/>
        </w:rPr>
        <w:t xml:space="preserve"> </w:t>
      </w:r>
      <w:r w:rsidRPr="44C5F8B4">
        <w:rPr>
          <w:rFonts w:asciiTheme="minorHAnsi" w:hAnsiTheme="minorHAnsi" w:cstheme="minorBidi"/>
          <w:b/>
          <w:bCs/>
          <w:color w:val="auto"/>
          <w:sz w:val="22"/>
          <w:szCs w:val="22"/>
        </w:rPr>
        <w:t>Report</w:t>
      </w:r>
    </w:p>
    <w:p w14:paraId="7AFD64CE" w14:textId="09C0AE6D" w:rsidR="00BD6F0C" w:rsidRPr="00B111F5" w:rsidRDefault="6A7FF12A" w:rsidP="00B111F5">
      <w:pPr>
        <w:pStyle w:val="Heading2"/>
        <w:keepNext w:val="0"/>
        <w:keepLines w:val="0"/>
        <w:widowControl w:val="0"/>
        <w:tabs>
          <w:tab w:val="left" w:pos="2635"/>
          <w:tab w:val="left" w:pos="2636"/>
        </w:tabs>
        <w:autoSpaceDE w:val="0"/>
        <w:autoSpaceDN w:val="0"/>
        <w:spacing w:before="0" w:line="279" w:lineRule="exact"/>
        <w:ind w:left="720"/>
        <w:rPr>
          <w:rFonts w:asciiTheme="minorHAnsi" w:hAnsiTheme="minorHAnsi" w:cstheme="minorBidi"/>
          <w:b/>
          <w:bCs/>
          <w:color w:val="auto"/>
          <w:sz w:val="22"/>
          <w:szCs w:val="22"/>
        </w:rPr>
      </w:pPr>
      <w:r w:rsidRPr="06181857">
        <w:rPr>
          <w:rFonts w:ascii="Calibri" w:eastAsia="Calibri" w:hAnsi="Calibri" w:cs="Calibri"/>
          <w:color w:val="000000" w:themeColor="text1"/>
          <w:sz w:val="22"/>
          <w:szCs w:val="22"/>
        </w:rPr>
        <w:t>This report includes all Broker-Dealer (BD) and Investment Adviser (IA) firms with a status of Termination Requested, Pending Withdrawal, or Notice Filed-Removal Requested at the end of the year, but does not include firms that have submitted a post-dated BDW and ADV-W termination filing.</w:t>
      </w:r>
    </w:p>
    <w:p w14:paraId="66111D4F" w14:textId="77777777" w:rsidR="00BD6F0C" w:rsidRPr="0006379B" w:rsidRDefault="00BD6F0C" w:rsidP="00BD6F0C">
      <w:pPr>
        <w:pStyle w:val="BodyText"/>
        <w:spacing w:before="1"/>
        <w:ind w:left="720"/>
        <w:rPr>
          <w:rFonts w:asciiTheme="minorHAnsi" w:hAnsiTheme="minorHAnsi" w:cstheme="minorHAnsi"/>
        </w:rPr>
      </w:pPr>
    </w:p>
    <w:p w14:paraId="399E3DE3" w14:textId="6292FAD8" w:rsidR="00BD6F0C" w:rsidRPr="0006379B" w:rsidRDefault="59FBBCCA" w:rsidP="06181857">
      <w:pPr>
        <w:pStyle w:val="Heading2"/>
        <w:keepNext w:val="0"/>
        <w:keepLines w:val="0"/>
        <w:widowControl w:val="0"/>
        <w:numPr>
          <w:ilvl w:val="1"/>
          <w:numId w:val="16"/>
        </w:numPr>
        <w:tabs>
          <w:tab w:val="left" w:pos="2724"/>
          <w:tab w:val="left" w:pos="2725"/>
        </w:tabs>
        <w:spacing w:before="0" w:line="240" w:lineRule="auto"/>
        <w:ind w:left="720"/>
        <w:rPr>
          <w:rFonts w:asciiTheme="minorHAnsi" w:hAnsiTheme="minorHAnsi" w:cstheme="minorBidi"/>
          <w:b/>
          <w:bCs/>
        </w:rPr>
      </w:pPr>
      <w:r w:rsidRPr="06181857">
        <w:rPr>
          <w:rFonts w:asciiTheme="minorHAnsi" w:hAnsiTheme="minorHAnsi" w:cstheme="minorBidi"/>
          <w:b/>
          <w:bCs/>
          <w:color w:val="auto"/>
          <w:sz w:val="22"/>
          <w:szCs w:val="22"/>
        </w:rPr>
        <w:t>Renewals - No Payment – Underpaid IARD-Only Firms</w:t>
      </w:r>
      <w:r w:rsidRPr="06181857">
        <w:rPr>
          <w:rFonts w:asciiTheme="minorHAnsi" w:hAnsiTheme="minorHAnsi" w:cstheme="minorBidi"/>
          <w:b/>
          <w:bCs/>
          <w:color w:val="auto"/>
          <w:spacing w:val="-6"/>
          <w:sz w:val="22"/>
          <w:szCs w:val="22"/>
        </w:rPr>
        <w:t xml:space="preserve"> </w:t>
      </w:r>
      <w:r w:rsidRPr="06181857">
        <w:rPr>
          <w:rFonts w:asciiTheme="minorHAnsi" w:hAnsiTheme="minorHAnsi" w:cstheme="minorBidi"/>
          <w:b/>
          <w:bCs/>
          <w:color w:val="auto"/>
          <w:sz w:val="22"/>
          <w:szCs w:val="22"/>
        </w:rPr>
        <w:t>Report</w:t>
      </w:r>
      <w:r w:rsidR="32E7D91D" w:rsidRPr="06181857">
        <w:rPr>
          <w:rFonts w:asciiTheme="minorHAnsi" w:hAnsiTheme="minorHAnsi" w:cstheme="minorBidi"/>
          <w:b/>
          <w:bCs/>
          <w:color w:val="auto"/>
          <w:sz w:val="22"/>
          <w:szCs w:val="22"/>
        </w:rPr>
        <w:t xml:space="preserve">: </w:t>
      </w:r>
      <w:r w:rsidR="595486CE" w:rsidRPr="06181857">
        <w:rPr>
          <w:rFonts w:asciiTheme="minorHAnsi" w:hAnsiTheme="minorHAnsi" w:cstheme="minorBidi"/>
          <w:i/>
          <w:iCs/>
          <w:color w:val="auto"/>
          <w:sz w:val="22"/>
          <w:szCs w:val="22"/>
        </w:rPr>
        <w:t xml:space="preserve">starting </w:t>
      </w:r>
      <w:r w:rsidR="32E7D91D" w:rsidRPr="06181857">
        <w:rPr>
          <w:rFonts w:asciiTheme="minorHAnsi" w:hAnsiTheme="minorHAnsi" w:cstheme="minorBidi"/>
          <w:i/>
          <w:iCs/>
          <w:color w:val="auto"/>
          <w:sz w:val="22"/>
          <w:szCs w:val="22"/>
        </w:rPr>
        <w:t>November 1</w:t>
      </w:r>
      <w:r w:rsidR="00431AB4">
        <w:rPr>
          <w:rFonts w:asciiTheme="minorHAnsi" w:hAnsiTheme="minorHAnsi" w:cstheme="minorBidi"/>
          <w:i/>
          <w:iCs/>
          <w:color w:val="auto"/>
          <w:sz w:val="22"/>
          <w:szCs w:val="22"/>
        </w:rPr>
        <w:t>1</w:t>
      </w:r>
    </w:p>
    <w:p w14:paraId="06B8ED4F" w14:textId="4EF221B9" w:rsidR="00BD6F0C" w:rsidRPr="0006379B" w:rsidRDefault="0085351B" w:rsidP="4F33DB6A">
      <w:pPr>
        <w:pStyle w:val="BodyText"/>
        <w:spacing w:before="1"/>
        <w:ind w:left="720" w:right="153"/>
        <w:jc w:val="both"/>
        <w:rPr>
          <w:rFonts w:asciiTheme="minorHAnsi" w:hAnsiTheme="minorHAnsi" w:cstheme="minorBidi"/>
        </w:rPr>
      </w:pPr>
      <w:r>
        <w:rPr>
          <w:color w:val="000000" w:themeColor="text1"/>
        </w:rPr>
        <w:t>T</w:t>
      </w:r>
      <w:r w:rsidR="552EBF0B" w:rsidRPr="06181857">
        <w:rPr>
          <w:color w:val="000000" w:themeColor="text1"/>
        </w:rPr>
        <w:t>his report lists firms that have not remitted full payment. The report is dynamic - once full payment has been posted, the firm will no longer appear in the report (the next business day) but may re-appear should their payment fail. The download version provides firm contact information, including the email address</w:t>
      </w:r>
      <w:r w:rsidR="59FBBCCA" w:rsidRPr="06181857">
        <w:rPr>
          <w:rFonts w:asciiTheme="minorHAnsi" w:hAnsiTheme="minorHAnsi" w:cstheme="minorBidi"/>
        </w:rPr>
        <w:t>.</w:t>
      </w:r>
    </w:p>
    <w:p w14:paraId="7F7499E1" w14:textId="77777777" w:rsidR="00BD6F0C" w:rsidRPr="0006379B" w:rsidRDefault="00BD6F0C" w:rsidP="00BD6F0C">
      <w:pPr>
        <w:pStyle w:val="BodyText"/>
        <w:spacing w:before="11"/>
        <w:ind w:left="720"/>
        <w:rPr>
          <w:rFonts w:asciiTheme="minorHAnsi" w:hAnsiTheme="minorHAnsi" w:cstheme="minorHAnsi"/>
        </w:rPr>
      </w:pPr>
    </w:p>
    <w:p w14:paraId="3740570F" w14:textId="3A049F1B" w:rsidR="00BD6F0C" w:rsidRPr="0006379B" w:rsidRDefault="59FBBCCA" w:rsidP="06181857">
      <w:pPr>
        <w:pStyle w:val="Heading2"/>
        <w:keepNext w:val="0"/>
        <w:keepLines w:val="0"/>
        <w:widowControl w:val="0"/>
        <w:numPr>
          <w:ilvl w:val="1"/>
          <w:numId w:val="16"/>
        </w:numPr>
        <w:tabs>
          <w:tab w:val="left" w:pos="2724"/>
          <w:tab w:val="left" w:pos="2725"/>
        </w:tabs>
        <w:spacing w:before="0" w:line="240" w:lineRule="auto"/>
        <w:ind w:left="720"/>
        <w:rPr>
          <w:rFonts w:asciiTheme="minorHAnsi" w:hAnsiTheme="minorHAnsi" w:cstheme="minorBidi"/>
          <w:i/>
          <w:iCs/>
        </w:rPr>
      </w:pPr>
      <w:r w:rsidRPr="06181857">
        <w:rPr>
          <w:rFonts w:asciiTheme="minorHAnsi" w:hAnsiTheme="minorHAnsi" w:cstheme="minorBidi"/>
          <w:b/>
          <w:bCs/>
          <w:color w:val="auto"/>
          <w:sz w:val="22"/>
          <w:szCs w:val="22"/>
        </w:rPr>
        <w:t>Renewals - Regulator Renewal Summary</w:t>
      </w:r>
      <w:r w:rsidRPr="06181857">
        <w:rPr>
          <w:rFonts w:asciiTheme="minorHAnsi" w:hAnsiTheme="minorHAnsi" w:cstheme="minorBidi"/>
          <w:b/>
          <w:bCs/>
          <w:color w:val="auto"/>
          <w:spacing w:val="-7"/>
          <w:sz w:val="22"/>
          <w:szCs w:val="22"/>
        </w:rPr>
        <w:t xml:space="preserve"> </w:t>
      </w:r>
      <w:r w:rsidRPr="06181857">
        <w:rPr>
          <w:rFonts w:asciiTheme="minorHAnsi" w:hAnsiTheme="minorHAnsi" w:cstheme="minorBidi"/>
          <w:b/>
          <w:bCs/>
          <w:color w:val="auto"/>
          <w:sz w:val="22"/>
          <w:szCs w:val="22"/>
        </w:rPr>
        <w:t>Report</w:t>
      </w:r>
      <w:r w:rsidR="680753FB" w:rsidRPr="06181857">
        <w:rPr>
          <w:rFonts w:asciiTheme="minorHAnsi" w:hAnsiTheme="minorHAnsi" w:cstheme="minorBidi"/>
          <w:b/>
          <w:bCs/>
          <w:color w:val="auto"/>
          <w:sz w:val="22"/>
          <w:szCs w:val="22"/>
        </w:rPr>
        <w:t xml:space="preserve">: </w:t>
      </w:r>
      <w:r w:rsidR="680753FB" w:rsidRPr="06181857">
        <w:rPr>
          <w:rFonts w:asciiTheme="minorHAnsi" w:hAnsiTheme="minorHAnsi" w:cstheme="minorBidi"/>
          <w:i/>
          <w:iCs/>
          <w:color w:val="auto"/>
          <w:sz w:val="22"/>
          <w:szCs w:val="22"/>
        </w:rPr>
        <w:t xml:space="preserve">starting </w:t>
      </w:r>
      <w:r w:rsidR="35EC3D2B" w:rsidRPr="06181857">
        <w:rPr>
          <w:rFonts w:asciiTheme="minorHAnsi" w:hAnsiTheme="minorHAnsi" w:cstheme="minorBidi"/>
          <w:i/>
          <w:iCs/>
          <w:color w:val="auto"/>
          <w:sz w:val="22"/>
          <w:szCs w:val="22"/>
        </w:rPr>
        <w:t xml:space="preserve">December </w:t>
      </w:r>
      <w:r w:rsidR="007D532A">
        <w:rPr>
          <w:rFonts w:asciiTheme="minorHAnsi" w:hAnsiTheme="minorHAnsi" w:cstheme="minorBidi"/>
          <w:i/>
          <w:iCs/>
          <w:color w:val="auto"/>
          <w:sz w:val="22"/>
          <w:szCs w:val="22"/>
        </w:rPr>
        <w:t>30</w:t>
      </w:r>
      <w:r w:rsidRPr="0618185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</w:p>
    <w:p w14:paraId="3A5899EA" w14:textId="699C6497" w:rsidR="00BD6F0C" w:rsidRPr="0006379B" w:rsidRDefault="0085351B" w:rsidP="06181857">
      <w:pPr>
        <w:pStyle w:val="BodyText"/>
        <w:ind w:left="720"/>
        <w:jc w:val="both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T</w:t>
      </w:r>
      <w:r w:rsidR="4C96D4FF" w:rsidRPr="06181857">
        <w:rPr>
          <w:rFonts w:asciiTheme="minorHAnsi" w:hAnsiTheme="minorHAnsi" w:cstheme="minorBidi"/>
        </w:rPr>
        <w:t>his report lists</w:t>
      </w:r>
      <w:r w:rsidR="00BD6F0C" w:rsidRPr="06181857">
        <w:rPr>
          <w:rFonts w:asciiTheme="minorHAnsi" w:hAnsiTheme="minorHAnsi" w:cstheme="minorBidi"/>
        </w:rPr>
        <w:t xml:space="preserve"> renewal fees for a regulator summarized by firm.</w:t>
      </w:r>
    </w:p>
    <w:p w14:paraId="74157A13" w14:textId="77777777" w:rsidR="00BD6F0C" w:rsidRPr="0006379B" w:rsidRDefault="00BD6F0C" w:rsidP="00BD6F0C">
      <w:pPr>
        <w:pStyle w:val="BodyText"/>
        <w:spacing w:before="1"/>
        <w:ind w:left="720"/>
        <w:rPr>
          <w:rFonts w:asciiTheme="minorHAnsi" w:hAnsiTheme="minorHAnsi" w:cstheme="minorHAnsi"/>
        </w:rPr>
      </w:pPr>
    </w:p>
    <w:p w14:paraId="76F92375" w14:textId="2FCBD5AA" w:rsidR="00BD6F0C" w:rsidRPr="0006379B" w:rsidRDefault="59FBBCCA" w:rsidP="06181857">
      <w:pPr>
        <w:pStyle w:val="Heading2"/>
        <w:keepNext w:val="0"/>
        <w:keepLines w:val="0"/>
        <w:widowControl w:val="0"/>
        <w:numPr>
          <w:ilvl w:val="1"/>
          <w:numId w:val="16"/>
        </w:numPr>
        <w:tabs>
          <w:tab w:val="left" w:pos="2724"/>
          <w:tab w:val="left" w:pos="2725"/>
        </w:tabs>
        <w:spacing w:before="0" w:line="279" w:lineRule="exact"/>
        <w:ind w:left="720"/>
        <w:rPr>
          <w:rFonts w:asciiTheme="minorHAnsi" w:hAnsiTheme="minorHAnsi" w:cstheme="minorBidi"/>
          <w:i/>
          <w:iCs/>
        </w:rPr>
      </w:pPr>
      <w:r w:rsidRPr="06181857">
        <w:rPr>
          <w:rFonts w:asciiTheme="minorHAnsi" w:hAnsiTheme="minorHAnsi" w:cstheme="minorBidi"/>
          <w:b/>
          <w:bCs/>
          <w:color w:val="auto"/>
          <w:sz w:val="22"/>
          <w:szCs w:val="22"/>
        </w:rPr>
        <w:t>Renewals - Regulator Renewal</w:t>
      </w:r>
      <w:r w:rsidRPr="06181857">
        <w:rPr>
          <w:rFonts w:asciiTheme="minorHAnsi" w:hAnsiTheme="minorHAnsi" w:cstheme="minorBidi"/>
          <w:b/>
          <w:bCs/>
          <w:color w:val="auto"/>
          <w:spacing w:val="-4"/>
          <w:sz w:val="22"/>
          <w:szCs w:val="22"/>
        </w:rPr>
        <w:t xml:space="preserve"> </w:t>
      </w:r>
      <w:r w:rsidRPr="06181857">
        <w:rPr>
          <w:rFonts w:asciiTheme="minorHAnsi" w:hAnsiTheme="minorHAnsi" w:cstheme="minorBidi"/>
          <w:b/>
          <w:bCs/>
          <w:color w:val="auto"/>
          <w:sz w:val="22"/>
          <w:szCs w:val="22"/>
        </w:rPr>
        <w:t>Report</w:t>
      </w:r>
      <w:r w:rsidR="078C9880" w:rsidRPr="06181857">
        <w:rPr>
          <w:rFonts w:asciiTheme="minorHAnsi" w:hAnsiTheme="minorHAnsi" w:cstheme="minorBidi"/>
          <w:b/>
          <w:bCs/>
          <w:color w:val="auto"/>
          <w:sz w:val="22"/>
          <w:szCs w:val="22"/>
        </w:rPr>
        <w:t xml:space="preserve">: </w:t>
      </w:r>
      <w:r w:rsidR="078C9880" w:rsidRPr="06181857">
        <w:rPr>
          <w:rFonts w:asciiTheme="minorHAnsi" w:hAnsiTheme="minorHAnsi" w:cstheme="minorBidi"/>
          <w:i/>
          <w:iCs/>
          <w:color w:val="auto"/>
          <w:sz w:val="22"/>
          <w:szCs w:val="22"/>
        </w:rPr>
        <w:t xml:space="preserve">starting </w:t>
      </w:r>
      <w:r w:rsidR="134C8EA6" w:rsidRPr="06181857">
        <w:rPr>
          <w:rFonts w:asciiTheme="minorHAnsi" w:hAnsiTheme="minorHAnsi" w:cstheme="minorBidi"/>
          <w:i/>
          <w:iCs/>
          <w:color w:val="auto"/>
          <w:sz w:val="22"/>
          <w:szCs w:val="22"/>
        </w:rPr>
        <w:t xml:space="preserve">December </w:t>
      </w:r>
      <w:r w:rsidR="007D532A">
        <w:rPr>
          <w:rFonts w:asciiTheme="minorHAnsi" w:hAnsiTheme="minorHAnsi" w:cstheme="minorBidi"/>
          <w:i/>
          <w:iCs/>
          <w:color w:val="auto"/>
          <w:sz w:val="22"/>
          <w:szCs w:val="22"/>
        </w:rPr>
        <w:t>30</w:t>
      </w:r>
      <w:r w:rsidRPr="0618185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</w:p>
    <w:p w14:paraId="4ED249BF" w14:textId="661277EF" w:rsidR="00BD6F0C" w:rsidRPr="0006379B" w:rsidRDefault="0085351B" w:rsidP="06181857">
      <w:pPr>
        <w:pStyle w:val="BodyText"/>
        <w:spacing w:line="267" w:lineRule="exact"/>
        <w:ind w:left="720"/>
        <w:jc w:val="both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T</w:t>
      </w:r>
      <w:r w:rsidR="26C3C241" w:rsidRPr="06181857">
        <w:rPr>
          <w:rFonts w:asciiTheme="minorHAnsi" w:hAnsiTheme="minorHAnsi" w:cstheme="minorBidi"/>
        </w:rPr>
        <w:t>his report lists</w:t>
      </w:r>
      <w:r w:rsidR="00BD6F0C" w:rsidRPr="06181857">
        <w:rPr>
          <w:rFonts w:asciiTheme="minorHAnsi" w:hAnsiTheme="minorHAnsi" w:cstheme="minorBidi"/>
        </w:rPr>
        <w:t xml:space="preserve"> the firms, branches</w:t>
      </w:r>
      <w:r w:rsidR="004A0DCC" w:rsidRPr="06181857">
        <w:rPr>
          <w:rFonts w:asciiTheme="minorHAnsi" w:hAnsiTheme="minorHAnsi" w:cstheme="minorBidi"/>
        </w:rPr>
        <w:t>,</w:t>
      </w:r>
      <w:r w:rsidR="00BD6F0C" w:rsidRPr="06181857">
        <w:rPr>
          <w:rFonts w:asciiTheme="minorHAnsi" w:hAnsiTheme="minorHAnsi" w:cstheme="minorBidi"/>
        </w:rPr>
        <w:t xml:space="preserve"> and individuals that either renewed or </w:t>
      </w:r>
      <w:r w:rsidR="36AC443E" w:rsidRPr="06181857">
        <w:rPr>
          <w:rFonts w:asciiTheme="minorHAnsi" w:hAnsiTheme="minorHAnsi" w:cstheme="minorBidi"/>
        </w:rPr>
        <w:t>failed to renew</w:t>
      </w:r>
      <w:r w:rsidR="00BD6F0C" w:rsidRPr="06181857">
        <w:rPr>
          <w:rFonts w:asciiTheme="minorHAnsi" w:hAnsiTheme="minorHAnsi" w:cstheme="minorBidi"/>
        </w:rPr>
        <w:t>.</w:t>
      </w:r>
    </w:p>
    <w:p w14:paraId="7464032B" w14:textId="77777777" w:rsidR="00BD6F0C" w:rsidRPr="0006379B" w:rsidRDefault="00BD6F0C" w:rsidP="00BD6F0C">
      <w:pPr>
        <w:pStyle w:val="BodyText"/>
        <w:spacing w:before="1"/>
        <w:ind w:left="720"/>
        <w:rPr>
          <w:rFonts w:asciiTheme="minorHAnsi" w:hAnsiTheme="minorHAnsi" w:cstheme="minorHAnsi"/>
        </w:rPr>
      </w:pPr>
    </w:p>
    <w:p w14:paraId="3BDA8035" w14:textId="6D8FE955" w:rsidR="00BD6F0C" w:rsidRPr="0006379B" w:rsidRDefault="59FBBCCA" w:rsidP="06181857">
      <w:pPr>
        <w:pStyle w:val="Heading2"/>
        <w:keepNext w:val="0"/>
        <w:keepLines w:val="0"/>
        <w:widowControl w:val="0"/>
        <w:numPr>
          <w:ilvl w:val="1"/>
          <w:numId w:val="16"/>
        </w:numPr>
        <w:tabs>
          <w:tab w:val="left" w:pos="2724"/>
          <w:tab w:val="left" w:pos="2725"/>
        </w:tabs>
        <w:autoSpaceDE w:val="0"/>
        <w:autoSpaceDN w:val="0"/>
        <w:spacing w:before="0" w:line="240" w:lineRule="auto"/>
        <w:ind w:left="720"/>
        <w:rPr>
          <w:rFonts w:asciiTheme="minorHAnsi" w:hAnsiTheme="minorHAnsi" w:cstheme="minorBidi"/>
          <w:i/>
          <w:iCs/>
          <w:color w:val="auto"/>
          <w:sz w:val="22"/>
          <w:szCs w:val="22"/>
        </w:rPr>
      </w:pPr>
      <w:r w:rsidRPr="06181857">
        <w:rPr>
          <w:rFonts w:asciiTheme="minorHAnsi" w:hAnsiTheme="minorHAnsi" w:cstheme="minorBidi"/>
          <w:b/>
          <w:bCs/>
          <w:color w:val="auto"/>
          <w:sz w:val="22"/>
          <w:szCs w:val="22"/>
        </w:rPr>
        <w:t>Individual - Active Military Duty</w:t>
      </w:r>
      <w:r w:rsidRPr="06181857">
        <w:rPr>
          <w:rFonts w:asciiTheme="minorHAnsi" w:hAnsiTheme="minorHAnsi" w:cstheme="minorBidi"/>
          <w:b/>
          <w:bCs/>
          <w:color w:val="auto"/>
          <w:spacing w:val="-9"/>
          <w:sz w:val="22"/>
          <w:szCs w:val="22"/>
        </w:rPr>
        <w:t xml:space="preserve"> </w:t>
      </w:r>
      <w:r w:rsidRPr="06181857">
        <w:rPr>
          <w:rFonts w:asciiTheme="minorHAnsi" w:hAnsiTheme="minorHAnsi" w:cstheme="minorBidi"/>
          <w:b/>
          <w:bCs/>
          <w:color w:val="auto"/>
          <w:sz w:val="22"/>
          <w:szCs w:val="22"/>
        </w:rPr>
        <w:t>Report</w:t>
      </w:r>
      <w:r w:rsidR="7ABD8482" w:rsidRPr="06181857">
        <w:rPr>
          <w:rFonts w:asciiTheme="minorHAnsi" w:hAnsiTheme="minorHAnsi" w:cstheme="minorBidi"/>
          <w:b/>
          <w:bCs/>
          <w:color w:val="auto"/>
          <w:sz w:val="22"/>
          <w:szCs w:val="22"/>
        </w:rPr>
        <w:t xml:space="preserve">: </w:t>
      </w:r>
      <w:r w:rsidR="7ABD8482" w:rsidRPr="06181857">
        <w:rPr>
          <w:rFonts w:asciiTheme="minorHAnsi" w:hAnsiTheme="minorHAnsi" w:cstheme="minorBidi"/>
          <w:i/>
          <w:iCs/>
          <w:color w:val="auto"/>
          <w:sz w:val="22"/>
          <w:szCs w:val="22"/>
        </w:rPr>
        <w:t xml:space="preserve">starting </w:t>
      </w:r>
      <w:r w:rsidR="43437499" w:rsidRPr="06181857">
        <w:rPr>
          <w:rFonts w:asciiTheme="minorHAnsi" w:hAnsiTheme="minorHAnsi" w:cstheme="minorBidi"/>
          <w:i/>
          <w:iCs/>
          <w:color w:val="auto"/>
          <w:sz w:val="22"/>
          <w:szCs w:val="22"/>
        </w:rPr>
        <w:t xml:space="preserve">December </w:t>
      </w:r>
      <w:r w:rsidR="007D532A">
        <w:rPr>
          <w:rFonts w:asciiTheme="minorHAnsi" w:hAnsiTheme="minorHAnsi" w:cstheme="minorBidi"/>
          <w:i/>
          <w:iCs/>
          <w:color w:val="auto"/>
          <w:sz w:val="22"/>
          <w:szCs w:val="22"/>
        </w:rPr>
        <w:t>30</w:t>
      </w:r>
      <w:r w:rsidRPr="06181857">
        <w:rPr>
          <w:rFonts w:asciiTheme="minorHAnsi" w:hAnsiTheme="minorHAnsi" w:cstheme="minorBidi"/>
          <w:color w:val="auto"/>
          <w:sz w:val="22"/>
          <w:szCs w:val="22"/>
        </w:rPr>
        <w:t xml:space="preserve"> </w:t>
      </w:r>
    </w:p>
    <w:p w14:paraId="48754732" w14:textId="4A25C1BA" w:rsidR="00BD6F0C" w:rsidRPr="0006379B" w:rsidRDefault="0085351B" w:rsidP="06181857">
      <w:pPr>
        <w:pStyle w:val="BodyText"/>
        <w:ind w:left="720" w:right="153"/>
        <w:jc w:val="both"/>
        <w:rPr>
          <w:rFonts w:asciiTheme="minorHAnsi" w:hAnsiTheme="minorHAnsi" w:cstheme="minorBidi"/>
        </w:rPr>
      </w:pPr>
      <w:r>
        <w:rPr>
          <w:rFonts w:asciiTheme="minorHAnsi" w:hAnsiTheme="minorHAnsi" w:cstheme="minorBidi"/>
        </w:rPr>
        <w:t>T</w:t>
      </w:r>
      <w:r w:rsidR="055CBC04" w:rsidRPr="06181857">
        <w:rPr>
          <w:rFonts w:asciiTheme="minorHAnsi" w:hAnsiTheme="minorHAnsi" w:cstheme="minorBidi"/>
        </w:rPr>
        <w:t>his report lists</w:t>
      </w:r>
      <w:r w:rsidR="01D01862" w:rsidRPr="06181857">
        <w:rPr>
          <w:rFonts w:asciiTheme="minorHAnsi" w:hAnsiTheme="minorHAnsi" w:cstheme="minorBidi"/>
        </w:rPr>
        <w:t xml:space="preserve"> the individuals currently on active military duty.</w:t>
      </w:r>
      <w:r w:rsidR="00BD6F0C" w:rsidRPr="06181857">
        <w:rPr>
          <w:rFonts w:asciiTheme="minorHAnsi" w:hAnsiTheme="minorHAnsi" w:cstheme="minorBidi"/>
        </w:rPr>
        <w:t xml:space="preserve"> To authorize refunds, request the report and forward it to </w:t>
      </w:r>
      <w:hyperlink r:id="rId14">
        <w:r w:rsidR="00BD6F0C" w:rsidRPr="06181857">
          <w:rPr>
            <w:rFonts w:asciiTheme="minorHAnsi" w:hAnsiTheme="minorHAnsi" w:cstheme="minorBidi"/>
            <w:color w:val="0000FF"/>
            <w:u w:val="single"/>
          </w:rPr>
          <w:t>reg.support@finra.org</w:t>
        </w:r>
        <w:r w:rsidR="00BD6F0C" w:rsidRPr="06181857">
          <w:rPr>
            <w:rFonts w:asciiTheme="minorHAnsi" w:hAnsiTheme="minorHAnsi" w:cstheme="minorBidi"/>
            <w:color w:val="0000FF"/>
          </w:rPr>
          <w:t xml:space="preserve"> </w:t>
        </w:r>
      </w:hyperlink>
      <w:r w:rsidR="03829AF1" w:rsidRPr="06181857">
        <w:rPr>
          <w:rFonts w:asciiTheme="minorHAnsi" w:hAnsiTheme="minorHAnsi" w:cstheme="minorBidi"/>
        </w:rPr>
        <w:t>indicating specifics</w:t>
      </w:r>
      <w:r w:rsidR="00BD6F0C" w:rsidRPr="06181857">
        <w:rPr>
          <w:rFonts w:asciiTheme="minorHAnsi" w:hAnsiTheme="minorHAnsi" w:cstheme="minorBidi"/>
        </w:rPr>
        <w:t>.</w:t>
      </w:r>
    </w:p>
    <w:p w14:paraId="5639301D" w14:textId="77777777" w:rsidR="00BD6F0C" w:rsidRPr="0006379B" w:rsidRDefault="00BD6F0C" w:rsidP="00BD6F0C">
      <w:pPr>
        <w:pStyle w:val="BodyText"/>
        <w:ind w:right="490"/>
        <w:rPr>
          <w:rFonts w:asciiTheme="minorHAnsi" w:hAnsiTheme="minorHAnsi" w:cstheme="minorHAnsi"/>
        </w:rPr>
      </w:pPr>
    </w:p>
    <w:p w14:paraId="6AF7B867" w14:textId="77777777" w:rsidR="00BD6F0C" w:rsidRPr="0006379B" w:rsidRDefault="00BD6F0C" w:rsidP="00BD6F0C">
      <w:pPr>
        <w:pStyle w:val="BodyText"/>
        <w:spacing w:before="1"/>
        <w:ind w:left="720"/>
        <w:rPr>
          <w:rFonts w:asciiTheme="minorHAnsi" w:hAnsiTheme="minorHAnsi" w:cstheme="minorHAnsi"/>
        </w:rPr>
      </w:pPr>
    </w:p>
    <w:p w14:paraId="3C6A2887" w14:textId="259CEC77" w:rsidR="00BD6F0C" w:rsidRPr="0006379B" w:rsidRDefault="00BD6F0C" w:rsidP="138B32B3">
      <w:pPr>
        <w:pStyle w:val="BodyText"/>
        <w:spacing w:before="1"/>
        <w:ind w:right="155"/>
        <w:jc w:val="both"/>
        <w:rPr>
          <w:rFonts w:asciiTheme="minorHAnsi" w:hAnsiTheme="minorHAnsi" w:cstheme="minorBidi"/>
        </w:rPr>
      </w:pPr>
      <w:r w:rsidRPr="138B32B3">
        <w:rPr>
          <w:rFonts w:asciiTheme="minorHAnsi" w:hAnsiTheme="minorHAnsi" w:cstheme="minorBidi"/>
        </w:rPr>
        <w:t xml:space="preserve">If you have any questions, please contact </w:t>
      </w:r>
      <w:r w:rsidR="50393D7D" w:rsidRPr="138B32B3">
        <w:rPr>
          <w:rFonts w:asciiTheme="minorHAnsi" w:hAnsiTheme="minorHAnsi" w:cstheme="minorBidi"/>
        </w:rPr>
        <w:t xml:space="preserve">Registration </w:t>
      </w:r>
      <w:r w:rsidR="002C73B0" w:rsidRPr="138B32B3">
        <w:rPr>
          <w:rFonts w:asciiTheme="minorHAnsi" w:hAnsiTheme="minorHAnsi" w:cstheme="minorBidi"/>
        </w:rPr>
        <w:t xml:space="preserve">Services </w:t>
      </w:r>
      <w:r w:rsidR="50393D7D" w:rsidRPr="138B32B3">
        <w:rPr>
          <w:rFonts w:asciiTheme="minorHAnsi" w:hAnsiTheme="minorHAnsi" w:cstheme="minorBidi"/>
        </w:rPr>
        <w:t>and Operations</w:t>
      </w:r>
      <w:r w:rsidRPr="138B32B3">
        <w:rPr>
          <w:rFonts w:asciiTheme="minorHAnsi" w:hAnsiTheme="minorHAnsi" w:cstheme="minorBidi"/>
        </w:rPr>
        <w:t xml:space="preserve"> at </w:t>
      </w:r>
      <w:hyperlink r:id="rId15">
        <w:r w:rsidRPr="138B32B3">
          <w:rPr>
            <w:rFonts w:asciiTheme="minorHAnsi" w:hAnsiTheme="minorHAnsi" w:cstheme="minorBidi"/>
            <w:color w:val="0000FF"/>
            <w:u w:val="single" w:color="0000FF"/>
          </w:rPr>
          <w:t>reg.support@finra.org</w:t>
        </w:r>
        <w:r w:rsidRPr="138B32B3">
          <w:rPr>
            <w:rFonts w:asciiTheme="minorHAnsi" w:hAnsiTheme="minorHAnsi" w:cstheme="minorBidi"/>
            <w:color w:val="0000FF"/>
          </w:rPr>
          <w:t xml:space="preserve"> </w:t>
        </w:r>
      </w:hyperlink>
      <w:r w:rsidRPr="138B32B3">
        <w:rPr>
          <w:rFonts w:asciiTheme="minorHAnsi" w:hAnsiTheme="minorHAnsi" w:cstheme="minorBidi"/>
        </w:rPr>
        <w:t>or (240) 386-4242</w:t>
      </w:r>
      <w:r w:rsidR="002636AE" w:rsidRPr="138B32B3">
        <w:rPr>
          <w:rFonts w:asciiTheme="minorHAnsi" w:hAnsiTheme="minorHAnsi" w:cstheme="minorBidi"/>
        </w:rPr>
        <w:t xml:space="preserve">. </w:t>
      </w:r>
      <w:r w:rsidRPr="138B32B3">
        <w:rPr>
          <w:rFonts w:asciiTheme="minorHAnsi" w:hAnsiTheme="minorHAnsi" w:cstheme="minorBidi"/>
        </w:rPr>
        <w:t>Please</w:t>
      </w:r>
      <w:r w:rsidRPr="138B32B3">
        <w:rPr>
          <w:rFonts w:asciiTheme="minorHAnsi" w:hAnsiTheme="minorHAnsi" w:cstheme="minorBidi"/>
          <w:spacing w:val="-5"/>
        </w:rPr>
        <w:t xml:space="preserve"> </w:t>
      </w:r>
      <w:r w:rsidRPr="138B32B3">
        <w:rPr>
          <w:rFonts w:asciiTheme="minorHAnsi" w:hAnsiTheme="minorHAnsi" w:cstheme="minorBidi"/>
        </w:rPr>
        <w:t>direct</w:t>
      </w:r>
      <w:r w:rsidRPr="138B32B3">
        <w:rPr>
          <w:rFonts w:asciiTheme="minorHAnsi" w:hAnsiTheme="minorHAnsi" w:cstheme="minorBidi"/>
          <w:spacing w:val="-5"/>
        </w:rPr>
        <w:t xml:space="preserve"> </w:t>
      </w:r>
      <w:r w:rsidRPr="138B32B3">
        <w:rPr>
          <w:rFonts w:asciiTheme="minorHAnsi" w:hAnsiTheme="minorHAnsi" w:cstheme="minorBidi"/>
        </w:rPr>
        <w:t>firm inquiries</w:t>
      </w:r>
      <w:r w:rsidRPr="138B32B3">
        <w:rPr>
          <w:rFonts w:asciiTheme="minorHAnsi" w:hAnsiTheme="minorHAnsi" w:cstheme="minorBidi"/>
          <w:spacing w:val="-6"/>
        </w:rPr>
        <w:t xml:space="preserve"> </w:t>
      </w:r>
      <w:r w:rsidRPr="138B32B3">
        <w:rPr>
          <w:rFonts w:asciiTheme="minorHAnsi" w:hAnsiTheme="minorHAnsi" w:cstheme="minorBidi"/>
        </w:rPr>
        <w:t>to</w:t>
      </w:r>
      <w:r w:rsidRPr="138B32B3">
        <w:rPr>
          <w:rFonts w:asciiTheme="minorHAnsi" w:hAnsiTheme="minorHAnsi" w:cstheme="minorBidi"/>
          <w:spacing w:val="-3"/>
        </w:rPr>
        <w:t xml:space="preserve"> </w:t>
      </w:r>
      <w:r w:rsidR="004534D5" w:rsidRPr="138B32B3">
        <w:rPr>
          <w:rFonts w:asciiTheme="minorHAnsi" w:hAnsiTheme="minorHAnsi" w:cstheme="minorBidi"/>
        </w:rPr>
        <w:t>the FINRA Support Center</w:t>
      </w:r>
      <w:r w:rsidRPr="138B32B3">
        <w:rPr>
          <w:rFonts w:asciiTheme="minorHAnsi" w:hAnsiTheme="minorHAnsi" w:cstheme="minorBidi"/>
        </w:rPr>
        <w:t>: BD or BD/IA to (301) 869-6699 and IA to (240)</w:t>
      </w:r>
      <w:r w:rsidRPr="138B32B3">
        <w:rPr>
          <w:rFonts w:asciiTheme="minorHAnsi" w:hAnsiTheme="minorHAnsi" w:cstheme="minorBidi"/>
          <w:spacing w:val="-8"/>
        </w:rPr>
        <w:t xml:space="preserve"> </w:t>
      </w:r>
      <w:r w:rsidRPr="138B32B3">
        <w:rPr>
          <w:rFonts w:asciiTheme="minorHAnsi" w:hAnsiTheme="minorHAnsi" w:cstheme="minorBidi"/>
        </w:rPr>
        <w:t>386-4848.</w:t>
      </w:r>
    </w:p>
    <w:p w14:paraId="4FA1861A" w14:textId="77777777" w:rsidR="00BD6F0C" w:rsidRDefault="00BD6F0C" w:rsidP="00BD6F0C">
      <w:pPr>
        <w:pStyle w:val="BodyText"/>
        <w:rPr>
          <w:rFonts w:asciiTheme="minorHAnsi" w:hAnsiTheme="minorHAnsi" w:cstheme="minorHAnsi"/>
        </w:rPr>
      </w:pPr>
    </w:p>
    <w:p w14:paraId="02A28318" w14:textId="77777777" w:rsidR="00BD6F0C" w:rsidRPr="0006379B" w:rsidRDefault="00BD6F0C" w:rsidP="00BD6F0C">
      <w:pPr>
        <w:pStyle w:val="BodyText"/>
        <w:rPr>
          <w:rFonts w:asciiTheme="minorHAnsi" w:hAnsiTheme="minorHAnsi" w:cstheme="minorHAnsi"/>
        </w:rPr>
      </w:pPr>
    </w:p>
    <w:p w14:paraId="2F8BD58F" w14:textId="77777777" w:rsidR="00BD6F0C" w:rsidRPr="0006379B" w:rsidRDefault="00BD6F0C" w:rsidP="00BD6F0C">
      <w:pPr>
        <w:pStyle w:val="BodyText"/>
        <w:spacing w:before="1"/>
        <w:jc w:val="both"/>
        <w:rPr>
          <w:rFonts w:asciiTheme="minorHAnsi" w:hAnsiTheme="minorHAnsi" w:cstheme="minorHAnsi"/>
        </w:rPr>
      </w:pPr>
      <w:r w:rsidRPr="0006379B">
        <w:rPr>
          <w:rFonts w:asciiTheme="minorHAnsi" w:hAnsiTheme="minorHAnsi" w:cstheme="minorHAnsi"/>
        </w:rPr>
        <w:t>Thank you,</w:t>
      </w:r>
    </w:p>
    <w:p w14:paraId="228C9E61" w14:textId="4EF4BBD5" w:rsidR="00BD6F0C" w:rsidRPr="0006379B" w:rsidRDefault="1305DDA6" w:rsidP="2A9EBF25">
      <w:pPr>
        <w:pStyle w:val="BodyText"/>
        <w:jc w:val="both"/>
        <w:rPr>
          <w:rFonts w:asciiTheme="minorHAnsi" w:hAnsiTheme="minorHAnsi" w:cstheme="minorBidi"/>
        </w:rPr>
      </w:pPr>
      <w:r w:rsidRPr="2A9EBF25">
        <w:rPr>
          <w:rFonts w:asciiTheme="minorHAnsi" w:hAnsiTheme="minorHAnsi" w:cstheme="minorBidi"/>
        </w:rPr>
        <w:t xml:space="preserve">Registration </w:t>
      </w:r>
      <w:r w:rsidR="002C73B0">
        <w:rPr>
          <w:rFonts w:asciiTheme="minorHAnsi" w:hAnsiTheme="minorHAnsi" w:cstheme="minorBidi"/>
        </w:rPr>
        <w:t>Services</w:t>
      </w:r>
      <w:r w:rsidR="002C73B0" w:rsidRPr="2A9EBF25">
        <w:rPr>
          <w:rFonts w:asciiTheme="minorHAnsi" w:hAnsiTheme="minorHAnsi" w:cstheme="minorBidi"/>
        </w:rPr>
        <w:t xml:space="preserve"> </w:t>
      </w:r>
      <w:r w:rsidRPr="2A9EBF25">
        <w:rPr>
          <w:rFonts w:asciiTheme="minorHAnsi" w:hAnsiTheme="minorHAnsi" w:cstheme="minorBidi"/>
        </w:rPr>
        <w:t>and Operations</w:t>
      </w:r>
    </w:p>
    <w:p w14:paraId="07A4A80A" w14:textId="77777777" w:rsidR="00BD6F0C" w:rsidRPr="0006379B" w:rsidRDefault="00BD6F0C" w:rsidP="00BD6F0C">
      <w:pPr>
        <w:pStyle w:val="BodyText"/>
        <w:rPr>
          <w:rFonts w:asciiTheme="minorHAnsi" w:hAnsiTheme="minorHAnsi" w:cstheme="minorHAnsi"/>
        </w:rPr>
      </w:pPr>
    </w:p>
    <w:p w14:paraId="52CF2EF8" w14:textId="77777777" w:rsidR="00BD6F0C" w:rsidRPr="0006379B" w:rsidRDefault="00BD6F0C" w:rsidP="00BD6F0C">
      <w:pPr>
        <w:pStyle w:val="BodyText"/>
        <w:rPr>
          <w:rFonts w:asciiTheme="minorHAnsi" w:hAnsiTheme="minorHAnsi" w:cstheme="minorHAnsi"/>
        </w:rPr>
      </w:pPr>
    </w:p>
    <w:p w14:paraId="7149C7CB" w14:textId="77777777" w:rsidR="00BD6F0C" w:rsidRPr="0006379B" w:rsidRDefault="00BD6F0C" w:rsidP="00BD6F0C">
      <w:pPr>
        <w:tabs>
          <w:tab w:val="left" w:pos="3470"/>
        </w:tabs>
        <w:rPr>
          <w:rFonts w:asciiTheme="minorHAnsi" w:hAnsiTheme="minorHAnsi" w:cstheme="minorHAnsi"/>
          <w:lang w:bidi="en-US"/>
        </w:rPr>
      </w:pPr>
    </w:p>
    <w:p w14:paraId="36829F92" w14:textId="22D4B2A5" w:rsidR="00C06CB0" w:rsidRDefault="00C06CB0"/>
    <w:sectPr w:rsidR="00C06CB0" w:rsidSect="00BD6F0C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 w:code="1"/>
      <w:pgMar w:top="720" w:right="720" w:bottom="720" w:left="720" w:header="864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80DCD1" w14:textId="77777777" w:rsidR="00881B40" w:rsidRDefault="00881B40" w:rsidP="00BD6F0C">
      <w:pPr>
        <w:spacing w:after="0" w:line="240" w:lineRule="auto"/>
      </w:pPr>
      <w:r>
        <w:separator/>
      </w:r>
    </w:p>
  </w:endnote>
  <w:endnote w:type="continuationSeparator" w:id="0">
    <w:p w14:paraId="4EB2BF9B" w14:textId="77777777" w:rsidR="00881B40" w:rsidRDefault="00881B40" w:rsidP="00BD6F0C">
      <w:pPr>
        <w:spacing w:after="0" w:line="240" w:lineRule="auto"/>
      </w:pPr>
      <w:r>
        <w:continuationSeparator/>
      </w:r>
    </w:p>
  </w:endnote>
  <w:endnote w:type="continuationNotice" w:id="1">
    <w:p w14:paraId="14418153" w14:textId="77777777" w:rsidR="00881B40" w:rsidRDefault="00881B4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600"/>
      <w:gridCol w:w="3600"/>
      <w:gridCol w:w="3600"/>
    </w:tblGrid>
    <w:tr w:rsidR="50A8CBD6" w14:paraId="1D571A41" w14:textId="77777777" w:rsidTr="138B32B3">
      <w:trPr>
        <w:trHeight w:val="300"/>
      </w:trPr>
      <w:tc>
        <w:tcPr>
          <w:tcW w:w="3600" w:type="dxa"/>
        </w:tcPr>
        <w:p w14:paraId="4F06C324" w14:textId="48650034" w:rsidR="50A8CBD6" w:rsidRDefault="50A8CBD6" w:rsidP="138B32B3">
          <w:pPr>
            <w:pStyle w:val="Header"/>
            <w:ind w:left="-115"/>
          </w:pPr>
        </w:p>
      </w:tc>
      <w:tc>
        <w:tcPr>
          <w:tcW w:w="3600" w:type="dxa"/>
        </w:tcPr>
        <w:p w14:paraId="4ADCC3A5" w14:textId="7DC9E7CE" w:rsidR="50A8CBD6" w:rsidRDefault="50A8CBD6" w:rsidP="138B32B3">
          <w:pPr>
            <w:pStyle w:val="Header"/>
            <w:jc w:val="center"/>
          </w:pPr>
        </w:p>
      </w:tc>
      <w:tc>
        <w:tcPr>
          <w:tcW w:w="3600" w:type="dxa"/>
        </w:tcPr>
        <w:p w14:paraId="394E0CED" w14:textId="5DA6F7AD" w:rsidR="50A8CBD6" w:rsidRDefault="50A8CBD6" w:rsidP="138B32B3">
          <w:pPr>
            <w:pStyle w:val="Header"/>
            <w:ind w:right="-115"/>
            <w:jc w:val="right"/>
          </w:pPr>
        </w:p>
      </w:tc>
    </w:tr>
  </w:tbl>
  <w:p w14:paraId="2328E135" w14:textId="64DBE546" w:rsidR="50A8CBD6" w:rsidRDefault="50A8CBD6" w:rsidP="138B32B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A0A511" w14:textId="2E0CC694" w:rsidR="007861E0" w:rsidRPr="0006379B" w:rsidRDefault="72B35B9A" w:rsidP="72B35B9A">
    <w:pPr>
      <w:spacing w:before="60"/>
      <w:ind w:right="351"/>
      <w:rPr>
        <w:rFonts w:asciiTheme="minorHAnsi" w:hAnsiTheme="minorHAnsi" w:cstheme="minorBidi"/>
      </w:rPr>
    </w:pPr>
    <w:r w:rsidRPr="72B35B9A">
      <w:rPr>
        <w:rFonts w:asciiTheme="minorHAnsi" w:hAnsiTheme="minorHAnsi" w:cstheme="minorBidi"/>
      </w:rPr>
      <w:t xml:space="preserve">The content of this memo has been reviewed by members of the NASAA CRD/IARD Steering Committee. If you have a specific jurisdiction-related question, please contact Jennifer Lerner </w:t>
    </w:r>
    <w:r w:rsidR="00D008D4">
      <w:rPr>
        <w:rFonts w:asciiTheme="minorHAnsi" w:hAnsiTheme="minorHAnsi" w:cstheme="minorBidi"/>
      </w:rPr>
      <w:t>on</w:t>
    </w:r>
    <w:r w:rsidRPr="72B35B9A">
      <w:rPr>
        <w:rFonts w:asciiTheme="minorHAnsi" w:hAnsiTheme="minorHAnsi" w:cstheme="minorBidi"/>
      </w:rPr>
      <w:t xml:space="preserve"> (202) 683-2307.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49366" w14:textId="110F558D" w:rsidR="007861E0" w:rsidRDefault="00255429">
    <w:pPr>
      <w:pStyle w:val="Footer"/>
    </w:pPr>
    <w:r w:rsidRPr="00255429">
      <w:rPr>
        <w:noProof/>
      </w:rPr>
      <w:drawing>
        <wp:anchor distT="0" distB="0" distL="114300" distR="114300" simplePos="0" relativeHeight="251660289" behindDoc="0" locked="0" layoutInCell="1" allowOverlap="1" wp14:anchorId="1451B567" wp14:editId="3316BBC6">
          <wp:simplePos x="0" y="0"/>
          <wp:positionH relativeFrom="column">
            <wp:posOffset>-858603</wp:posOffset>
          </wp:positionH>
          <wp:positionV relativeFrom="paragraph">
            <wp:posOffset>37</wp:posOffset>
          </wp:positionV>
          <wp:extent cx="7745455" cy="91123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5455" cy="911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9245A9" w14:textId="77777777" w:rsidR="00881B40" w:rsidRDefault="00881B40" w:rsidP="00BD6F0C">
      <w:pPr>
        <w:spacing w:after="0" w:line="240" w:lineRule="auto"/>
      </w:pPr>
      <w:r>
        <w:separator/>
      </w:r>
    </w:p>
  </w:footnote>
  <w:footnote w:type="continuationSeparator" w:id="0">
    <w:p w14:paraId="08883FB0" w14:textId="77777777" w:rsidR="00881B40" w:rsidRDefault="00881B40" w:rsidP="00BD6F0C">
      <w:pPr>
        <w:spacing w:after="0" w:line="240" w:lineRule="auto"/>
      </w:pPr>
      <w:r>
        <w:continuationSeparator/>
      </w:r>
    </w:p>
  </w:footnote>
  <w:footnote w:type="continuationNotice" w:id="1">
    <w:p w14:paraId="125792C2" w14:textId="77777777" w:rsidR="00881B40" w:rsidRDefault="00881B4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4E5B4" w14:textId="77777777" w:rsidR="00BD6F0C" w:rsidRDefault="00BD6F0C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798D1037" w14:textId="77777777" w:rsidR="00BD6F0C" w:rsidRDefault="00BD6F0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05717784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CB39CDB" w14:textId="77777777" w:rsidR="00BD6F0C" w:rsidRDefault="00BD6F0C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319548F0" w14:textId="77777777" w:rsidR="007861E0" w:rsidRPr="0006379B" w:rsidRDefault="007861E0" w:rsidP="007861E0">
    <w:pPr>
      <w:pStyle w:val="Header"/>
      <w:rPr>
        <w:rFonts w:asciiTheme="minorHAnsi" w:hAnsiTheme="minorHAnsi" w:cstheme="minorHAnsi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E854C1" w14:textId="77777777" w:rsidR="007861E0" w:rsidRPr="004F3278" w:rsidRDefault="00BD6F0C" w:rsidP="007861E0">
    <w:pPr>
      <w:pStyle w:val="Header"/>
      <w:spacing w:before="240"/>
      <w:ind w:right="-7"/>
    </w:pPr>
    <w:r>
      <w:rPr>
        <w:noProof/>
      </w:rPr>
      <w:drawing>
        <wp:anchor distT="0" distB="0" distL="114300" distR="114300" simplePos="0" relativeHeight="251658241" behindDoc="1" locked="0" layoutInCell="1" allowOverlap="1" wp14:anchorId="0B1B69E1" wp14:editId="35B99B4E">
          <wp:simplePos x="0" y="0"/>
          <wp:positionH relativeFrom="page">
            <wp:posOffset>6211570</wp:posOffset>
          </wp:positionH>
          <wp:positionV relativeFrom="page">
            <wp:posOffset>681355</wp:posOffset>
          </wp:positionV>
          <wp:extent cx="857250" cy="200025"/>
          <wp:effectExtent l="0" t="0" r="6350" b="3175"/>
          <wp:wrapTight wrapText="bothSides">
            <wp:wrapPolygon edited="0">
              <wp:start x="0" y="0"/>
              <wp:lineTo x="0" y="20571"/>
              <wp:lineTo x="21440" y="20571"/>
              <wp:lineTo x="21440" y="0"/>
              <wp:lineTo x="0" y="0"/>
            </wp:wrapPolygon>
          </wp:wrapTight>
          <wp:docPr id="107" name="Picture 107" descr="title_mem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title_mem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57250" cy="2000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8240" behindDoc="0" locked="0" layoutInCell="1" allowOverlap="1" wp14:anchorId="2C87CC83" wp14:editId="70BD9ADF">
          <wp:simplePos x="0" y="0"/>
          <wp:positionH relativeFrom="column">
            <wp:posOffset>15702</wp:posOffset>
          </wp:positionH>
          <wp:positionV relativeFrom="paragraph">
            <wp:posOffset>-90517</wp:posOffset>
          </wp:positionV>
          <wp:extent cx="1408505" cy="515147"/>
          <wp:effectExtent l="0" t="0" r="0" b="0"/>
          <wp:wrapNone/>
          <wp:docPr id="106" name="Picture 1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NRA_Logo_Office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08505" cy="51514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OS9Yr8Om" int2:invalidationBookmarkName="" int2:hashCode="FiNCzSReCiV7Qq" int2:id="V9ZJMqEF">
      <int2:state int2:value="Rejected" int2:type="AugLoop_Text_Critique"/>
    </int2:bookmark>
    <int2:bookmark int2:bookmarkName="_Int_su4Fy9IJ" int2:invalidationBookmarkName="" int2:hashCode="af2yLWATS+riUZ" int2:id="eAcALSnj">
      <int2:state int2:value="Rejected" int2:type="AugLoop_Text_Critique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15E20B"/>
    <w:multiLevelType w:val="multilevel"/>
    <w:tmpl w:val="1D3ABE80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DE1360"/>
    <w:multiLevelType w:val="multilevel"/>
    <w:tmpl w:val="126E6A32"/>
    <w:lvl w:ilvl="0">
      <w:start w:val="1"/>
      <w:numFmt w:val="bullet"/>
      <w:lvlText w:val=""/>
      <w:lvlJc w:val="left"/>
      <w:pPr>
        <w:tabs>
          <w:tab w:val="num" w:pos="720"/>
        </w:tabs>
        <w:ind w:left="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7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14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1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28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36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43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0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576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9F0A6A"/>
    <w:multiLevelType w:val="multilevel"/>
    <w:tmpl w:val="657E2FD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185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190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62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345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406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78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505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6225" w:hanging="360"/>
      </w:pPr>
      <w:rPr>
        <w:rFonts w:ascii="Wingdings" w:hAnsi="Wingdings" w:hint="default"/>
      </w:rPr>
    </w:lvl>
  </w:abstractNum>
  <w:abstractNum w:abstractNumId="3" w15:restartNumberingAfterBreak="0">
    <w:nsid w:val="0D2E511E"/>
    <w:multiLevelType w:val="hybridMultilevel"/>
    <w:tmpl w:val="4B52E348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4" w15:restartNumberingAfterBreak="0">
    <w:nsid w:val="0FBB3077"/>
    <w:multiLevelType w:val="hybridMultilevel"/>
    <w:tmpl w:val="BACCC96A"/>
    <w:lvl w:ilvl="0" w:tplc="040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5" w15:restartNumberingAfterBreak="0">
    <w:nsid w:val="1281256B"/>
    <w:multiLevelType w:val="hybridMultilevel"/>
    <w:tmpl w:val="613A80C6"/>
    <w:lvl w:ilvl="0" w:tplc="A13CFB32">
      <w:numFmt w:val="bullet"/>
      <w:lvlText w:val=""/>
      <w:lvlJc w:val="left"/>
      <w:pPr>
        <w:ind w:left="631" w:hanging="272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en-US"/>
      </w:rPr>
    </w:lvl>
    <w:lvl w:ilvl="1" w:tplc="44421824">
      <w:numFmt w:val="bullet"/>
      <w:lvlText w:val="•"/>
      <w:lvlJc w:val="left"/>
      <w:pPr>
        <w:ind w:left="1231" w:hanging="272"/>
      </w:pPr>
      <w:rPr>
        <w:rFonts w:hint="default"/>
        <w:lang w:val="en-US" w:eastAsia="en-US" w:bidi="en-US"/>
      </w:rPr>
    </w:lvl>
    <w:lvl w:ilvl="2" w:tplc="A6CA0694">
      <w:numFmt w:val="bullet"/>
      <w:lvlText w:val="•"/>
      <w:lvlJc w:val="left"/>
      <w:pPr>
        <w:ind w:left="1823" w:hanging="272"/>
      </w:pPr>
      <w:rPr>
        <w:rFonts w:hint="default"/>
        <w:lang w:val="en-US" w:eastAsia="en-US" w:bidi="en-US"/>
      </w:rPr>
    </w:lvl>
    <w:lvl w:ilvl="3" w:tplc="CC4ACA0A">
      <w:numFmt w:val="bullet"/>
      <w:lvlText w:val="•"/>
      <w:lvlJc w:val="left"/>
      <w:pPr>
        <w:ind w:left="2415" w:hanging="272"/>
      </w:pPr>
      <w:rPr>
        <w:rFonts w:hint="default"/>
        <w:lang w:val="en-US" w:eastAsia="en-US" w:bidi="en-US"/>
      </w:rPr>
    </w:lvl>
    <w:lvl w:ilvl="4" w:tplc="7C58DD70">
      <w:numFmt w:val="bullet"/>
      <w:lvlText w:val="•"/>
      <w:lvlJc w:val="left"/>
      <w:pPr>
        <w:ind w:left="3007" w:hanging="272"/>
      </w:pPr>
      <w:rPr>
        <w:rFonts w:hint="default"/>
        <w:lang w:val="en-US" w:eastAsia="en-US" w:bidi="en-US"/>
      </w:rPr>
    </w:lvl>
    <w:lvl w:ilvl="5" w:tplc="9AA083B6">
      <w:numFmt w:val="bullet"/>
      <w:lvlText w:val="•"/>
      <w:lvlJc w:val="left"/>
      <w:pPr>
        <w:ind w:left="3599" w:hanging="272"/>
      </w:pPr>
      <w:rPr>
        <w:rFonts w:hint="default"/>
        <w:lang w:val="en-US" w:eastAsia="en-US" w:bidi="en-US"/>
      </w:rPr>
    </w:lvl>
    <w:lvl w:ilvl="6" w:tplc="484ABDD0">
      <w:numFmt w:val="bullet"/>
      <w:lvlText w:val="•"/>
      <w:lvlJc w:val="left"/>
      <w:pPr>
        <w:ind w:left="4190" w:hanging="272"/>
      </w:pPr>
      <w:rPr>
        <w:rFonts w:hint="default"/>
        <w:lang w:val="en-US" w:eastAsia="en-US" w:bidi="en-US"/>
      </w:rPr>
    </w:lvl>
    <w:lvl w:ilvl="7" w:tplc="7716F270">
      <w:numFmt w:val="bullet"/>
      <w:lvlText w:val="•"/>
      <w:lvlJc w:val="left"/>
      <w:pPr>
        <w:ind w:left="4782" w:hanging="272"/>
      </w:pPr>
      <w:rPr>
        <w:rFonts w:hint="default"/>
        <w:lang w:val="en-US" w:eastAsia="en-US" w:bidi="en-US"/>
      </w:rPr>
    </w:lvl>
    <w:lvl w:ilvl="8" w:tplc="7C72B334">
      <w:numFmt w:val="bullet"/>
      <w:lvlText w:val="•"/>
      <w:lvlJc w:val="left"/>
      <w:pPr>
        <w:ind w:left="5374" w:hanging="272"/>
      </w:pPr>
      <w:rPr>
        <w:rFonts w:hint="default"/>
        <w:lang w:val="en-US" w:eastAsia="en-US" w:bidi="en-US"/>
      </w:rPr>
    </w:lvl>
  </w:abstractNum>
  <w:abstractNum w:abstractNumId="6" w15:restartNumberingAfterBreak="0">
    <w:nsid w:val="13282B76"/>
    <w:multiLevelType w:val="multilevel"/>
    <w:tmpl w:val="F8EAD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3623986"/>
    <w:multiLevelType w:val="multilevel"/>
    <w:tmpl w:val="0E9A80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4B5124F"/>
    <w:multiLevelType w:val="multilevel"/>
    <w:tmpl w:val="15FE2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9A5088F"/>
    <w:multiLevelType w:val="hybridMultilevel"/>
    <w:tmpl w:val="0A26AA3A"/>
    <w:lvl w:ilvl="0" w:tplc="E262603A">
      <w:numFmt w:val="bullet"/>
      <w:lvlText w:val=""/>
      <w:lvlJc w:val="left"/>
      <w:pPr>
        <w:ind w:left="631" w:hanging="272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en-US"/>
      </w:rPr>
    </w:lvl>
    <w:lvl w:ilvl="1" w:tplc="EBD26CA8">
      <w:numFmt w:val="bullet"/>
      <w:lvlText w:val="•"/>
      <w:lvlJc w:val="left"/>
      <w:pPr>
        <w:ind w:left="1231" w:hanging="272"/>
      </w:pPr>
      <w:rPr>
        <w:rFonts w:hint="default"/>
        <w:lang w:val="en-US" w:eastAsia="en-US" w:bidi="en-US"/>
      </w:rPr>
    </w:lvl>
    <w:lvl w:ilvl="2" w:tplc="DE7A732C">
      <w:numFmt w:val="bullet"/>
      <w:lvlText w:val="•"/>
      <w:lvlJc w:val="left"/>
      <w:pPr>
        <w:ind w:left="1823" w:hanging="272"/>
      </w:pPr>
      <w:rPr>
        <w:rFonts w:hint="default"/>
        <w:lang w:val="en-US" w:eastAsia="en-US" w:bidi="en-US"/>
      </w:rPr>
    </w:lvl>
    <w:lvl w:ilvl="3" w:tplc="DF984F4C">
      <w:numFmt w:val="bullet"/>
      <w:lvlText w:val="•"/>
      <w:lvlJc w:val="left"/>
      <w:pPr>
        <w:ind w:left="2415" w:hanging="272"/>
      </w:pPr>
      <w:rPr>
        <w:rFonts w:hint="default"/>
        <w:lang w:val="en-US" w:eastAsia="en-US" w:bidi="en-US"/>
      </w:rPr>
    </w:lvl>
    <w:lvl w:ilvl="4" w:tplc="9ADED7A8">
      <w:numFmt w:val="bullet"/>
      <w:lvlText w:val="•"/>
      <w:lvlJc w:val="left"/>
      <w:pPr>
        <w:ind w:left="3007" w:hanging="272"/>
      </w:pPr>
      <w:rPr>
        <w:rFonts w:hint="default"/>
        <w:lang w:val="en-US" w:eastAsia="en-US" w:bidi="en-US"/>
      </w:rPr>
    </w:lvl>
    <w:lvl w:ilvl="5" w:tplc="BF661BAC">
      <w:numFmt w:val="bullet"/>
      <w:lvlText w:val="•"/>
      <w:lvlJc w:val="left"/>
      <w:pPr>
        <w:ind w:left="3599" w:hanging="272"/>
      </w:pPr>
      <w:rPr>
        <w:rFonts w:hint="default"/>
        <w:lang w:val="en-US" w:eastAsia="en-US" w:bidi="en-US"/>
      </w:rPr>
    </w:lvl>
    <w:lvl w:ilvl="6" w:tplc="F9F26556">
      <w:numFmt w:val="bullet"/>
      <w:lvlText w:val="•"/>
      <w:lvlJc w:val="left"/>
      <w:pPr>
        <w:ind w:left="4190" w:hanging="272"/>
      </w:pPr>
      <w:rPr>
        <w:rFonts w:hint="default"/>
        <w:lang w:val="en-US" w:eastAsia="en-US" w:bidi="en-US"/>
      </w:rPr>
    </w:lvl>
    <w:lvl w:ilvl="7" w:tplc="2BC46BBA">
      <w:numFmt w:val="bullet"/>
      <w:lvlText w:val="•"/>
      <w:lvlJc w:val="left"/>
      <w:pPr>
        <w:ind w:left="4782" w:hanging="272"/>
      </w:pPr>
      <w:rPr>
        <w:rFonts w:hint="default"/>
        <w:lang w:val="en-US" w:eastAsia="en-US" w:bidi="en-US"/>
      </w:rPr>
    </w:lvl>
    <w:lvl w:ilvl="8" w:tplc="51129E66">
      <w:numFmt w:val="bullet"/>
      <w:lvlText w:val="•"/>
      <w:lvlJc w:val="left"/>
      <w:pPr>
        <w:ind w:left="5374" w:hanging="272"/>
      </w:pPr>
      <w:rPr>
        <w:rFonts w:hint="default"/>
        <w:lang w:val="en-US" w:eastAsia="en-US" w:bidi="en-US"/>
      </w:rPr>
    </w:lvl>
  </w:abstractNum>
  <w:abstractNum w:abstractNumId="10" w15:restartNumberingAfterBreak="0">
    <w:nsid w:val="1EF557F1"/>
    <w:multiLevelType w:val="hybridMultilevel"/>
    <w:tmpl w:val="F000C0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2B41152"/>
    <w:multiLevelType w:val="hybridMultilevel"/>
    <w:tmpl w:val="6ED2CB88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2" w15:restartNumberingAfterBreak="0">
    <w:nsid w:val="24D234DF"/>
    <w:multiLevelType w:val="hybridMultilevel"/>
    <w:tmpl w:val="0D525D98"/>
    <w:lvl w:ilvl="0" w:tplc="E50A2F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8E8A68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0C4C80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145C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7EA9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B7AD1A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87A4FD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FFAE1B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7DE2AC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277143"/>
    <w:multiLevelType w:val="hybridMultilevel"/>
    <w:tmpl w:val="AA088792"/>
    <w:lvl w:ilvl="0" w:tplc="7CE604BC">
      <w:numFmt w:val="bullet"/>
      <w:lvlText w:val=""/>
      <w:lvlJc w:val="left"/>
      <w:pPr>
        <w:ind w:left="631" w:hanging="272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en-US"/>
      </w:rPr>
    </w:lvl>
    <w:lvl w:ilvl="1" w:tplc="0922B2A2">
      <w:numFmt w:val="bullet"/>
      <w:lvlText w:val="•"/>
      <w:lvlJc w:val="left"/>
      <w:pPr>
        <w:ind w:left="1231" w:hanging="272"/>
      </w:pPr>
      <w:rPr>
        <w:rFonts w:hint="default"/>
        <w:lang w:val="en-US" w:eastAsia="en-US" w:bidi="en-US"/>
      </w:rPr>
    </w:lvl>
    <w:lvl w:ilvl="2" w:tplc="A748EDE2">
      <w:numFmt w:val="bullet"/>
      <w:lvlText w:val="•"/>
      <w:lvlJc w:val="left"/>
      <w:pPr>
        <w:ind w:left="1823" w:hanging="272"/>
      </w:pPr>
      <w:rPr>
        <w:rFonts w:hint="default"/>
        <w:lang w:val="en-US" w:eastAsia="en-US" w:bidi="en-US"/>
      </w:rPr>
    </w:lvl>
    <w:lvl w:ilvl="3" w:tplc="915AA86E">
      <w:numFmt w:val="bullet"/>
      <w:lvlText w:val="•"/>
      <w:lvlJc w:val="left"/>
      <w:pPr>
        <w:ind w:left="2415" w:hanging="272"/>
      </w:pPr>
      <w:rPr>
        <w:rFonts w:hint="default"/>
        <w:lang w:val="en-US" w:eastAsia="en-US" w:bidi="en-US"/>
      </w:rPr>
    </w:lvl>
    <w:lvl w:ilvl="4" w:tplc="28EEB85E">
      <w:numFmt w:val="bullet"/>
      <w:lvlText w:val="•"/>
      <w:lvlJc w:val="left"/>
      <w:pPr>
        <w:ind w:left="3007" w:hanging="272"/>
      </w:pPr>
      <w:rPr>
        <w:rFonts w:hint="default"/>
        <w:lang w:val="en-US" w:eastAsia="en-US" w:bidi="en-US"/>
      </w:rPr>
    </w:lvl>
    <w:lvl w:ilvl="5" w:tplc="8B46A5D6">
      <w:numFmt w:val="bullet"/>
      <w:lvlText w:val="•"/>
      <w:lvlJc w:val="left"/>
      <w:pPr>
        <w:ind w:left="3599" w:hanging="272"/>
      </w:pPr>
      <w:rPr>
        <w:rFonts w:hint="default"/>
        <w:lang w:val="en-US" w:eastAsia="en-US" w:bidi="en-US"/>
      </w:rPr>
    </w:lvl>
    <w:lvl w:ilvl="6" w:tplc="946C566E">
      <w:numFmt w:val="bullet"/>
      <w:lvlText w:val="•"/>
      <w:lvlJc w:val="left"/>
      <w:pPr>
        <w:ind w:left="4190" w:hanging="272"/>
      </w:pPr>
      <w:rPr>
        <w:rFonts w:hint="default"/>
        <w:lang w:val="en-US" w:eastAsia="en-US" w:bidi="en-US"/>
      </w:rPr>
    </w:lvl>
    <w:lvl w:ilvl="7" w:tplc="44EEE1F0">
      <w:numFmt w:val="bullet"/>
      <w:lvlText w:val="•"/>
      <w:lvlJc w:val="left"/>
      <w:pPr>
        <w:ind w:left="4782" w:hanging="272"/>
      </w:pPr>
      <w:rPr>
        <w:rFonts w:hint="default"/>
        <w:lang w:val="en-US" w:eastAsia="en-US" w:bidi="en-US"/>
      </w:rPr>
    </w:lvl>
    <w:lvl w:ilvl="8" w:tplc="71507EE6">
      <w:numFmt w:val="bullet"/>
      <w:lvlText w:val="•"/>
      <w:lvlJc w:val="left"/>
      <w:pPr>
        <w:ind w:left="5374" w:hanging="272"/>
      </w:pPr>
      <w:rPr>
        <w:rFonts w:hint="default"/>
        <w:lang w:val="en-US" w:eastAsia="en-US" w:bidi="en-US"/>
      </w:rPr>
    </w:lvl>
  </w:abstractNum>
  <w:abstractNum w:abstractNumId="14" w15:restartNumberingAfterBreak="0">
    <w:nsid w:val="277E37A8"/>
    <w:multiLevelType w:val="hybridMultilevel"/>
    <w:tmpl w:val="D8166840"/>
    <w:lvl w:ilvl="0" w:tplc="C338B82C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28C0C60A">
      <w:numFmt w:val="bullet"/>
      <w:lvlText w:val="•"/>
      <w:lvlJc w:val="left"/>
      <w:pPr>
        <w:ind w:left="1393" w:hanging="361"/>
      </w:pPr>
      <w:rPr>
        <w:rFonts w:hint="default"/>
        <w:lang w:val="en-US" w:eastAsia="en-US" w:bidi="en-US"/>
      </w:rPr>
    </w:lvl>
    <w:lvl w:ilvl="2" w:tplc="1EA629B4">
      <w:numFmt w:val="bullet"/>
      <w:lvlText w:val="•"/>
      <w:lvlJc w:val="left"/>
      <w:pPr>
        <w:ind w:left="1967" w:hanging="361"/>
      </w:pPr>
      <w:rPr>
        <w:rFonts w:hint="default"/>
        <w:lang w:val="en-US" w:eastAsia="en-US" w:bidi="en-US"/>
      </w:rPr>
    </w:lvl>
    <w:lvl w:ilvl="3" w:tplc="61F09E0E">
      <w:numFmt w:val="bullet"/>
      <w:lvlText w:val="•"/>
      <w:lvlJc w:val="left"/>
      <w:pPr>
        <w:ind w:left="2541" w:hanging="361"/>
      </w:pPr>
      <w:rPr>
        <w:rFonts w:hint="default"/>
        <w:lang w:val="en-US" w:eastAsia="en-US" w:bidi="en-US"/>
      </w:rPr>
    </w:lvl>
    <w:lvl w:ilvl="4" w:tplc="FABEF284">
      <w:numFmt w:val="bullet"/>
      <w:lvlText w:val="•"/>
      <w:lvlJc w:val="left"/>
      <w:pPr>
        <w:ind w:left="3115" w:hanging="361"/>
      </w:pPr>
      <w:rPr>
        <w:rFonts w:hint="default"/>
        <w:lang w:val="en-US" w:eastAsia="en-US" w:bidi="en-US"/>
      </w:rPr>
    </w:lvl>
    <w:lvl w:ilvl="5" w:tplc="5D1A0BA0">
      <w:numFmt w:val="bullet"/>
      <w:lvlText w:val="•"/>
      <w:lvlJc w:val="left"/>
      <w:pPr>
        <w:ind w:left="3689" w:hanging="361"/>
      </w:pPr>
      <w:rPr>
        <w:rFonts w:hint="default"/>
        <w:lang w:val="en-US" w:eastAsia="en-US" w:bidi="en-US"/>
      </w:rPr>
    </w:lvl>
    <w:lvl w:ilvl="6" w:tplc="4BC89754">
      <w:numFmt w:val="bullet"/>
      <w:lvlText w:val="•"/>
      <w:lvlJc w:val="left"/>
      <w:pPr>
        <w:ind w:left="4262" w:hanging="361"/>
      </w:pPr>
      <w:rPr>
        <w:rFonts w:hint="default"/>
        <w:lang w:val="en-US" w:eastAsia="en-US" w:bidi="en-US"/>
      </w:rPr>
    </w:lvl>
    <w:lvl w:ilvl="7" w:tplc="E4342016">
      <w:numFmt w:val="bullet"/>
      <w:lvlText w:val="•"/>
      <w:lvlJc w:val="left"/>
      <w:pPr>
        <w:ind w:left="4836" w:hanging="361"/>
      </w:pPr>
      <w:rPr>
        <w:rFonts w:hint="default"/>
        <w:lang w:val="en-US" w:eastAsia="en-US" w:bidi="en-US"/>
      </w:rPr>
    </w:lvl>
    <w:lvl w:ilvl="8" w:tplc="31D05472">
      <w:numFmt w:val="bullet"/>
      <w:lvlText w:val="•"/>
      <w:lvlJc w:val="left"/>
      <w:pPr>
        <w:ind w:left="5410" w:hanging="361"/>
      </w:pPr>
      <w:rPr>
        <w:rFonts w:hint="default"/>
        <w:lang w:val="en-US" w:eastAsia="en-US" w:bidi="en-US"/>
      </w:rPr>
    </w:lvl>
  </w:abstractNum>
  <w:abstractNum w:abstractNumId="15" w15:restartNumberingAfterBreak="0">
    <w:nsid w:val="28667B9F"/>
    <w:multiLevelType w:val="hybridMultilevel"/>
    <w:tmpl w:val="8BC4769E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6" w15:restartNumberingAfterBreak="0">
    <w:nsid w:val="29320EE2"/>
    <w:multiLevelType w:val="hybridMultilevel"/>
    <w:tmpl w:val="3EDCFBA0"/>
    <w:lvl w:ilvl="0" w:tplc="E7BE070A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838ADBDC">
      <w:numFmt w:val="bullet"/>
      <w:lvlText w:val="•"/>
      <w:lvlJc w:val="left"/>
      <w:pPr>
        <w:ind w:left="1393" w:hanging="361"/>
      </w:pPr>
      <w:rPr>
        <w:rFonts w:hint="default"/>
        <w:lang w:val="en-US" w:eastAsia="en-US" w:bidi="en-US"/>
      </w:rPr>
    </w:lvl>
    <w:lvl w:ilvl="2" w:tplc="19541F16">
      <w:numFmt w:val="bullet"/>
      <w:lvlText w:val="•"/>
      <w:lvlJc w:val="left"/>
      <w:pPr>
        <w:ind w:left="1967" w:hanging="361"/>
      </w:pPr>
      <w:rPr>
        <w:rFonts w:hint="default"/>
        <w:lang w:val="en-US" w:eastAsia="en-US" w:bidi="en-US"/>
      </w:rPr>
    </w:lvl>
    <w:lvl w:ilvl="3" w:tplc="19262A3C">
      <w:numFmt w:val="bullet"/>
      <w:lvlText w:val="•"/>
      <w:lvlJc w:val="left"/>
      <w:pPr>
        <w:ind w:left="2541" w:hanging="361"/>
      </w:pPr>
      <w:rPr>
        <w:rFonts w:hint="default"/>
        <w:lang w:val="en-US" w:eastAsia="en-US" w:bidi="en-US"/>
      </w:rPr>
    </w:lvl>
    <w:lvl w:ilvl="4" w:tplc="87E4A42E">
      <w:numFmt w:val="bullet"/>
      <w:lvlText w:val="•"/>
      <w:lvlJc w:val="left"/>
      <w:pPr>
        <w:ind w:left="3115" w:hanging="361"/>
      </w:pPr>
      <w:rPr>
        <w:rFonts w:hint="default"/>
        <w:lang w:val="en-US" w:eastAsia="en-US" w:bidi="en-US"/>
      </w:rPr>
    </w:lvl>
    <w:lvl w:ilvl="5" w:tplc="E8BE7532">
      <w:numFmt w:val="bullet"/>
      <w:lvlText w:val="•"/>
      <w:lvlJc w:val="left"/>
      <w:pPr>
        <w:ind w:left="3689" w:hanging="361"/>
      </w:pPr>
      <w:rPr>
        <w:rFonts w:hint="default"/>
        <w:lang w:val="en-US" w:eastAsia="en-US" w:bidi="en-US"/>
      </w:rPr>
    </w:lvl>
    <w:lvl w:ilvl="6" w:tplc="66DCA46E">
      <w:numFmt w:val="bullet"/>
      <w:lvlText w:val="•"/>
      <w:lvlJc w:val="left"/>
      <w:pPr>
        <w:ind w:left="4262" w:hanging="361"/>
      </w:pPr>
      <w:rPr>
        <w:rFonts w:hint="default"/>
        <w:lang w:val="en-US" w:eastAsia="en-US" w:bidi="en-US"/>
      </w:rPr>
    </w:lvl>
    <w:lvl w:ilvl="7" w:tplc="B12451DC">
      <w:numFmt w:val="bullet"/>
      <w:lvlText w:val="•"/>
      <w:lvlJc w:val="left"/>
      <w:pPr>
        <w:ind w:left="4836" w:hanging="361"/>
      </w:pPr>
      <w:rPr>
        <w:rFonts w:hint="default"/>
        <w:lang w:val="en-US" w:eastAsia="en-US" w:bidi="en-US"/>
      </w:rPr>
    </w:lvl>
    <w:lvl w:ilvl="8" w:tplc="FA6ED4D6">
      <w:numFmt w:val="bullet"/>
      <w:lvlText w:val="•"/>
      <w:lvlJc w:val="left"/>
      <w:pPr>
        <w:ind w:left="5410" w:hanging="361"/>
      </w:pPr>
      <w:rPr>
        <w:rFonts w:hint="default"/>
        <w:lang w:val="en-US" w:eastAsia="en-US" w:bidi="en-US"/>
      </w:rPr>
    </w:lvl>
  </w:abstractNum>
  <w:abstractNum w:abstractNumId="17" w15:restartNumberingAfterBreak="0">
    <w:nsid w:val="2B9815D3"/>
    <w:multiLevelType w:val="multilevel"/>
    <w:tmpl w:val="E03C04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2F201C2D"/>
    <w:multiLevelType w:val="hybridMultilevel"/>
    <w:tmpl w:val="51D4C048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19" w15:restartNumberingAfterBreak="0">
    <w:nsid w:val="2F8F3BD6"/>
    <w:multiLevelType w:val="hybridMultilevel"/>
    <w:tmpl w:val="813C51AA"/>
    <w:lvl w:ilvl="0" w:tplc="48D2062A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D4C0778C">
      <w:numFmt w:val="bullet"/>
      <w:lvlText w:val="•"/>
      <w:lvlJc w:val="left"/>
      <w:pPr>
        <w:ind w:left="1393" w:hanging="361"/>
      </w:pPr>
      <w:rPr>
        <w:rFonts w:hint="default"/>
        <w:lang w:val="en-US" w:eastAsia="en-US" w:bidi="en-US"/>
      </w:rPr>
    </w:lvl>
    <w:lvl w:ilvl="2" w:tplc="C69AB9A6">
      <w:numFmt w:val="bullet"/>
      <w:lvlText w:val="•"/>
      <w:lvlJc w:val="left"/>
      <w:pPr>
        <w:ind w:left="1967" w:hanging="361"/>
      </w:pPr>
      <w:rPr>
        <w:rFonts w:hint="default"/>
        <w:lang w:val="en-US" w:eastAsia="en-US" w:bidi="en-US"/>
      </w:rPr>
    </w:lvl>
    <w:lvl w:ilvl="3" w:tplc="944242C8">
      <w:numFmt w:val="bullet"/>
      <w:lvlText w:val="•"/>
      <w:lvlJc w:val="left"/>
      <w:pPr>
        <w:ind w:left="2541" w:hanging="361"/>
      </w:pPr>
      <w:rPr>
        <w:rFonts w:hint="default"/>
        <w:lang w:val="en-US" w:eastAsia="en-US" w:bidi="en-US"/>
      </w:rPr>
    </w:lvl>
    <w:lvl w:ilvl="4" w:tplc="4A9A4A7E">
      <w:numFmt w:val="bullet"/>
      <w:lvlText w:val="•"/>
      <w:lvlJc w:val="left"/>
      <w:pPr>
        <w:ind w:left="3115" w:hanging="361"/>
      </w:pPr>
      <w:rPr>
        <w:rFonts w:hint="default"/>
        <w:lang w:val="en-US" w:eastAsia="en-US" w:bidi="en-US"/>
      </w:rPr>
    </w:lvl>
    <w:lvl w:ilvl="5" w:tplc="2CFC2650">
      <w:numFmt w:val="bullet"/>
      <w:lvlText w:val="•"/>
      <w:lvlJc w:val="left"/>
      <w:pPr>
        <w:ind w:left="3689" w:hanging="361"/>
      </w:pPr>
      <w:rPr>
        <w:rFonts w:hint="default"/>
        <w:lang w:val="en-US" w:eastAsia="en-US" w:bidi="en-US"/>
      </w:rPr>
    </w:lvl>
    <w:lvl w:ilvl="6" w:tplc="2BE090D6">
      <w:numFmt w:val="bullet"/>
      <w:lvlText w:val="•"/>
      <w:lvlJc w:val="left"/>
      <w:pPr>
        <w:ind w:left="4262" w:hanging="361"/>
      </w:pPr>
      <w:rPr>
        <w:rFonts w:hint="default"/>
        <w:lang w:val="en-US" w:eastAsia="en-US" w:bidi="en-US"/>
      </w:rPr>
    </w:lvl>
    <w:lvl w:ilvl="7" w:tplc="DC624C66">
      <w:numFmt w:val="bullet"/>
      <w:lvlText w:val="•"/>
      <w:lvlJc w:val="left"/>
      <w:pPr>
        <w:ind w:left="4836" w:hanging="361"/>
      </w:pPr>
      <w:rPr>
        <w:rFonts w:hint="default"/>
        <w:lang w:val="en-US" w:eastAsia="en-US" w:bidi="en-US"/>
      </w:rPr>
    </w:lvl>
    <w:lvl w:ilvl="8" w:tplc="508809CC">
      <w:numFmt w:val="bullet"/>
      <w:lvlText w:val="•"/>
      <w:lvlJc w:val="left"/>
      <w:pPr>
        <w:ind w:left="5410" w:hanging="361"/>
      </w:pPr>
      <w:rPr>
        <w:rFonts w:hint="default"/>
        <w:lang w:val="en-US" w:eastAsia="en-US" w:bidi="en-US"/>
      </w:rPr>
    </w:lvl>
  </w:abstractNum>
  <w:abstractNum w:abstractNumId="20" w15:restartNumberingAfterBreak="0">
    <w:nsid w:val="311419A5"/>
    <w:multiLevelType w:val="multilevel"/>
    <w:tmpl w:val="295CF5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5D6A5B8"/>
    <w:multiLevelType w:val="hybridMultilevel"/>
    <w:tmpl w:val="26D8B8D6"/>
    <w:lvl w:ilvl="0" w:tplc="5EEA8A2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D0D18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55C63A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A22C3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80437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A3E924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576543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70EE5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9805D4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6715363"/>
    <w:multiLevelType w:val="hybridMultilevel"/>
    <w:tmpl w:val="6CA44872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3" w15:restartNumberingAfterBreak="0">
    <w:nsid w:val="42DC2149"/>
    <w:multiLevelType w:val="hybridMultilevel"/>
    <w:tmpl w:val="55D40D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53D795D"/>
    <w:multiLevelType w:val="hybridMultilevel"/>
    <w:tmpl w:val="FFFFFFFF"/>
    <w:lvl w:ilvl="0" w:tplc="815410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0D61A4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65A8767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D52769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29CE63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A32C377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041FD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D20F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CDEA088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5EC24DD"/>
    <w:multiLevelType w:val="multilevel"/>
    <w:tmpl w:val="C2D63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48A82BF5"/>
    <w:multiLevelType w:val="hybridMultilevel"/>
    <w:tmpl w:val="0B90EAEA"/>
    <w:lvl w:ilvl="0" w:tplc="5DDE881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67D838A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198A1A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D46DB3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57885E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15C65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9C1BB2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C14CA3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54DE0C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1504063"/>
    <w:multiLevelType w:val="hybridMultilevel"/>
    <w:tmpl w:val="88F6E3BA"/>
    <w:lvl w:ilvl="0" w:tplc="0409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8" w15:restartNumberingAfterBreak="0">
    <w:nsid w:val="52D5D3DD"/>
    <w:multiLevelType w:val="hybridMultilevel"/>
    <w:tmpl w:val="BFD6F8A0"/>
    <w:lvl w:ilvl="0" w:tplc="A3685D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DC66C88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1A832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30628E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57A01C4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288A92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73E6A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E0EF3B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A26346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76303D"/>
    <w:multiLevelType w:val="multilevel"/>
    <w:tmpl w:val="8A3ED6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539A0A6F"/>
    <w:multiLevelType w:val="hybridMultilevel"/>
    <w:tmpl w:val="E25EE6C6"/>
    <w:lvl w:ilvl="0" w:tplc="EF4AA83C">
      <w:numFmt w:val="bullet"/>
      <w:lvlText w:val=""/>
      <w:lvlJc w:val="left"/>
      <w:pPr>
        <w:ind w:left="631" w:hanging="272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en-US"/>
      </w:rPr>
    </w:lvl>
    <w:lvl w:ilvl="1" w:tplc="A06CD18C">
      <w:numFmt w:val="bullet"/>
      <w:lvlText w:val="•"/>
      <w:lvlJc w:val="left"/>
      <w:pPr>
        <w:ind w:left="1231" w:hanging="272"/>
      </w:pPr>
      <w:rPr>
        <w:rFonts w:hint="default"/>
        <w:lang w:val="en-US" w:eastAsia="en-US" w:bidi="en-US"/>
      </w:rPr>
    </w:lvl>
    <w:lvl w:ilvl="2" w:tplc="6BF4EAB4">
      <w:numFmt w:val="bullet"/>
      <w:lvlText w:val="•"/>
      <w:lvlJc w:val="left"/>
      <w:pPr>
        <w:ind w:left="1823" w:hanging="272"/>
      </w:pPr>
      <w:rPr>
        <w:rFonts w:hint="default"/>
        <w:lang w:val="en-US" w:eastAsia="en-US" w:bidi="en-US"/>
      </w:rPr>
    </w:lvl>
    <w:lvl w:ilvl="3" w:tplc="B3ECF65C">
      <w:numFmt w:val="bullet"/>
      <w:lvlText w:val="•"/>
      <w:lvlJc w:val="left"/>
      <w:pPr>
        <w:ind w:left="2415" w:hanging="272"/>
      </w:pPr>
      <w:rPr>
        <w:rFonts w:hint="default"/>
        <w:lang w:val="en-US" w:eastAsia="en-US" w:bidi="en-US"/>
      </w:rPr>
    </w:lvl>
    <w:lvl w:ilvl="4" w:tplc="AF060EBC">
      <w:numFmt w:val="bullet"/>
      <w:lvlText w:val="•"/>
      <w:lvlJc w:val="left"/>
      <w:pPr>
        <w:ind w:left="3007" w:hanging="272"/>
      </w:pPr>
      <w:rPr>
        <w:rFonts w:hint="default"/>
        <w:lang w:val="en-US" w:eastAsia="en-US" w:bidi="en-US"/>
      </w:rPr>
    </w:lvl>
    <w:lvl w:ilvl="5" w:tplc="C5B8D97E">
      <w:numFmt w:val="bullet"/>
      <w:lvlText w:val="•"/>
      <w:lvlJc w:val="left"/>
      <w:pPr>
        <w:ind w:left="3599" w:hanging="272"/>
      </w:pPr>
      <w:rPr>
        <w:rFonts w:hint="default"/>
        <w:lang w:val="en-US" w:eastAsia="en-US" w:bidi="en-US"/>
      </w:rPr>
    </w:lvl>
    <w:lvl w:ilvl="6" w:tplc="4864907A">
      <w:numFmt w:val="bullet"/>
      <w:lvlText w:val="•"/>
      <w:lvlJc w:val="left"/>
      <w:pPr>
        <w:ind w:left="4190" w:hanging="272"/>
      </w:pPr>
      <w:rPr>
        <w:rFonts w:hint="default"/>
        <w:lang w:val="en-US" w:eastAsia="en-US" w:bidi="en-US"/>
      </w:rPr>
    </w:lvl>
    <w:lvl w:ilvl="7" w:tplc="3EA4A81C">
      <w:numFmt w:val="bullet"/>
      <w:lvlText w:val="•"/>
      <w:lvlJc w:val="left"/>
      <w:pPr>
        <w:ind w:left="4782" w:hanging="272"/>
      </w:pPr>
      <w:rPr>
        <w:rFonts w:hint="default"/>
        <w:lang w:val="en-US" w:eastAsia="en-US" w:bidi="en-US"/>
      </w:rPr>
    </w:lvl>
    <w:lvl w:ilvl="8" w:tplc="E7509C48">
      <w:numFmt w:val="bullet"/>
      <w:lvlText w:val="•"/>
      <w:lvlJc w:val="left"/>
      <w:pPr>
        <w:ind w:left="5374" w:hanging="272"/>
      </w:pPr>
      <w:rPr>
        <w:rFonts w:hint="default"/>
        <w:lang w:val="en-US" w:eastAsia="en-US" w:bidi="en-US"/>
      </w:rPr>
    </w:lvl>
  </w:abstractNum>
  <w:abstractNum w:abstractNumId="31" w15:restartNumberingAfterBreak="0">
    <w:nsid w:val="55AA16E9"/>
    <w:multiLevelType w:val="multilevel"/>
    <w:tmpl w:val="4A10E0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572F63F8"/>
    <w:multiLevelType w:val="hybridMultilevel"/>
    <w:tmpl w:val="FA5C52AE"/>
    <w:lvl w:ilvl="0" w:tplc="04090001">
      <w:start w:val="1"/>
      <w:numFmt w:val="bullet"/>
      <w:lvlText w:val=""/>
      <w:lvlJc w:val="left"/>
      <w:pPr>
        <w:ind w:left="8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7" w:hanging="360"/>
      </w:pPr>
      <w:rPr>
        <w:rFonts w:ascii="Wingdings" w:hAnsi="Wingdings" w:hint="default"/>
      </w:rPr>
    </w:lvl>
  </w:abstractNum>
  <w:abstractNum w:abstractNumId="33" w15:restartNumberingAfterBreak="0">
    <w:nsid w:val="58D524BE"/>
    <w:multiLevelType w:val="hybridMultilevel"/>
    <w:tmpl w:val="79621D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BB6129C"/>
    <w:multiLevelType w:val="hybridMultilevel"/>
    <w:tmpl w:val="518E4F2E"/>
    <w:lvl w:ilvl="0" w:tplc="040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35" w15:restartNumberingAfterBreak="0">
    <w:nsid w:val="5E181645"/>
    <w:multiLevelType w:val="multilevel"/>
    <w:tmpl w:val="22C8B10E"/>
    <w:lvl w:ilvl="0">
      <w:start w:val="1"/>
      <w:numFmt w:val="bullet"/>
      <w:lvlText w:val=""/>
      <w:lvlJc w:val="left"/>
      <w:pPr>
        <w:ind w:left="1121" w:hanging="297"/>
      </w:pPr>
      <w:rPr>
        <w:rFonts w:ascii="Symbol" w:hAnsi="Symbol" w:hint="default"/>
        <w:lang w:val="en-US" w:eastAsia="en-US" w:bidi="en-US"/>
      </w:rPr>
    </w:lvl>
    <w:lvl w:ilvl="1">
      <w:start w:val="1"/>
      <w:numFmt w:val="bullet"/>
      <w:lvlText w:val=""/>
      <w:lvlJc w:val="left"/>
      <w:pPr>
        <w:ind w:left="1121" w:hanging="297"/>
      </w:pPr>
      <w:rPr>
        <w:rFonts w:ascii="Symbol" w:hAnsi="Symbol" w:hint="default"/>
        <w:spacing w:val="-4"/>
        <w:w w:val="100"/>
        <w:sz w:val="20"/>
        <w:szCs w:val="20"/>
        <w:lang w:val="en-US" w:eastAsia="en-US" w:bidi="en-US"/>
      </w:rPr>
    </w:lvl>
    <w:lvl w:ilvl="2">
      <w:numFmt w:val="bullet"/>
      <w:lvlText w:val=""/>
      <w:lvlJc w:val="left"/>
      <w:pPr>
        <w:ind w:left="1545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3">
      <w:numFmt w:val="bullet"/>
      <w:lvlText w:val="•"/>
      <w:lvlJc w:val="left"/>
      <w:pPr>
        <w:ind w:left="3345" w:hanging="360"/>
      </w:pPr>
      <w:rPr>
        <w:rFonts w:hint="default"/>
        <w:lang w:val="en-US" w:eastAsia="en-US" w:bidi="en-US"/>
      </w:rPr>
    </w:lvl>
    <w:lvl w:ilvl="4">
      <w:numFmt w:val="bullet"/>
      <w:lvlText w:val="•"/>
      <w:lvlJc w:val="left"/>
      <w:pPr>
        <w:ind w:left="4247" w:hanging="360"/>
      </w:pPr>
      <w:rPr>
        <w:rFonts w:hint="default"/>
        <w:lang w:val="en-US" w:eastAsia="en-US" w:bidi="en-US"/>
      </w:rPr>
    </w:lvl>
    <w:lvl w:ilvl="5">
      <w:numFmt w:val="bullet"/>
      <w:lvlText w:val="•"/>
      <w:lvlJc w:val="left"/>
      <w:pPr>
        <w:ind w:left="5149" w:hanging="360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6052" w:hanging="360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954" w:hanging="360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7856" w:hanging="360"/>
      </w:pPr>
      <w:rPr>
        <w:rFonts w:hint="default"/>
        <w:lang w:val="en-US" w:eastAsia="en-US" w:bidi="en-US"/>
      </w:rPr>
    </w:lvl>
  </w:abstractNum>
  <w:abstractNum w:abstractNumId="36" w15:restartNumberingAfterBreak="0">
    <w:nsid w:val="5F6910B3"/>
    <w:multiLevelType w:val="multilevel"/>
    <w:tmpl w:val="BDE0F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60137DD4"/>
    <w:multiLevelType w:val="hybridMultilevel"/>
    <w:tmpl w:val="1876ED3A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38" w15:restartNumberingAfterBreak="0">
    <w:nsid w:val="60A74298"/>
    <w:multiLevelType w:val="multilevel"/>
    <w:tmpl w:val="26D8A008"/>
    <w:lvl w:ilvl="0">
      <w:start w:val="1"/>
      <w:numFmt w:val="bullet"/>
      <w:lvlText w:val=""/>
      <w:lvlJc w:val="left"/>
      <w:pPr>
        <w:tabs>
          <w:tab w:val="num" w:pos="720"/>
        </w:tabs>
        <w:ind w:left="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72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144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16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288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360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432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04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576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6D4D7AA6"/>
    <w:multiLevelType w:val="multilevel"/>
    <w:tmpl w:val="E4645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 w15:restartNumberingAfterBreak="0">
    <w:nsid w:val="6E492DC4"/>
    <w:multiLevelType w:val="multilevel"/>
    <w:tmpl w:val="CB061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1" w15:restartNumberingAfterBreak="0">
    <w:nsid w:val="6F7245E3"/>
    <w:multiLevelType w:val="hybridMultilevel"/>
    <w:tmpl w:val="A9D0289C"/>
    <w:lvl w:ilvl="0" w:tplc="6E5640CE">
      <w:numFmt w:val="bullet"/>
      <w:lvlText w:val=""/>
      <w:lvlJc w:val="left"/>
      <w:pPr>
        <w:ind w:left="631" w:hanging="272"/>
      </w:pPr>
      <w:rPr>
        <w:rFonts w:ascii="Wingdings" w:eastAsia="Wingdings" w:hAnsi="Wingdings" w:cs="Wingdings" w:hint="default"/>
        <w:w w:val="100"/>
        <w:sz w:val="22"/>
        <w:szCs w:val="22"/>
        <w:lang w:val="en-US" w:eastAsia="en-US" w:bidi="en-US"/>
      </w:rPr>
    </w:lvl>
    <w:lvl w:ilvl="1" w:tplc="8BB2D346">
      <w:numFmt w:val="bullet"/>
      <w:lvlText w:val="•"/>
      <w:lvlJc w:val="left"/>
      <w:pPr>
        <w:ind w:left="1231" w:hanging="272"/>
      </w:pPr>
      <w:rPr>
        <w:rFonts w:hint="default"/>
        <w:lang w:val="en-US" w:eastAsia="en-US" w:bidi="en-US"/>
      </w:rPr>
    </w:lvl>
    <w:lvl w:ilvl="2" w:tplc="ABB6E23A">
      <w:numFmt w:val="bullet"/>
      <w:lvlText w:val="•"/>
      <w:lvlJc w:val="left"/>
      <w:pPr>
        <w:ind w:left="1823" w:hanging="272"/>
      </w:pPr>
      <w:rPr>
        <w:rFonts w:hint="default"/>
        <w:lang w:val="en-US" w:eastAsia="en-US" w:bidi="en-US"/>
      </w:rPr>
    </w:lvl>
    <w:lvl w:ilvl="3" w:tplc="704236D2">
      <w:numFmt w:val="bullet"/>
      <w:lvlText w:val="•"/>
      <w:lvlJc w:val="left"/>
      <w:pPr>
        <w:ind w:left="2415" w:hanging="272"/>
      </w:pPr>
      <w:rPr>
        <w:rFonts w:hint="default"/>
        <w:lang w:val="en-US" w:eastAsia="en-US" w:bidi="en-US"/>
      </w:rPr>
    </w:lvl>
    <w:lvl w:ilvl="4" w:tplc="5EC4E714">
      <w:numFmt w:val="bullet"/>
      <w:lvlText w:val="•"/>
      <w:lvlJc w:val="left"/>
      <w:pPr>
        <w:ind w:left="3007" w:hanging="272"/>
      </w:pPr>
      <w:rPr>
        <w:rFonts w:hint="default"/>
        <w:lang w:val="en-US" w:eastAsia="en-US" w:bidi="en-US"/>
      </w:rPr>
    </w:lvl>
    <w:lvl w:ilvl="5" w:tplc="7D5A69FE">
      <w:numFmt w:val="bullet"/>
      <w:lvlText w:val="•"/>
      <w:lvlJc w:val="left"/>
      <w:pPr>
        <w:ind w:left="3599" w:hanging="272"/>
      </w:pPr>
      <w:rPr>
        <w:rFonts w:hint="default"/>
        <w:lang w:val="en-US" w:eastAsia="en-US" w:bidi="en-US"/>
      </w:rPr>
    </w:lvl>
    <w:lvl w:ilvl="6" w:tplc="B2E818BA">
      <w:numFmt w:val="bullet"/>
      <w:lvlText w:val="•"/>
      <w:lvlJc w:val="left"/>
      <w:pPr>
        <w:ind w:left="4190" w:hanging="272"/>
      </w:pPr>
      <w:rPr>
        <w:rFonts w:hint="default"/>
        <w:lang w:val="en-US" w:eastAsia="en-US" w:bidi="en-US"/>
      </w:rPr>
    </w:lvl>
    <w:lvl w:ilvl="7" w:tplc="ECEEF3D0">
      <w:numFmt w:val="bullet"/>
      <w:lvlText w:val="•"/>
      <w:lvlJc w:val="left"/>
      <w:pPr>
        <w:ind w:left="4782" w:hanging="272"/>
      </w:pPr>
      <w:rPr>
        <w:rFonts w:hint="default"/>
        <w:lang w:val="en-US" w:eastAsia="en-US" w:bidi="en-US"/>
      </w:rPr>
    </w:lvl>
    <w:lvl w:ilvl="8" w:tplc="0DC24868">
      <w:numFmt w:val="bullet"/>
      <w:lvlText w:val="•"/>
      <w:lvlJc w:val="left"/>
      <w:pPr>
        <w:ind w:left="5374" w:hanging="272"/>
      </w:pPr>
      <w:rPr>
        <w:rFonts w:hint="default"/>
        <w:lang w:val="en-US" w:eastAsia="en-US" w:bidi="en-US"/>
      </w:rPr>
    </w:lvl>
  </w:abstractNum>
  <w:abstractNum w:abstractNumId="42" w15:restartNumberingAfterBreak="0">
    <w:nsid w:val="71E47794"/>
    <w:multiLevelType w:val="hybridMultilevel"/>
    <w:tmpl w:val="5318178C"/>
    <w:lvl w:ilvl="0" w:tplc="9C80799E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340C1E08">
      <w:numFmt w:val="bullet"/>
      <w:lvlText w:val="•"/>
      <w:lvlJc w:val="left"/>
      <w:pPr>
        <w:ind w:left="1393" w:hanging="361"/>
      </w:pPr>
      <w:rPr>
        <w:rFonts w:hint="default"/>
        <w:lang w:val="en-US" w:eastAsia="en-US" w:bidi="en-US"/>
      </w:rPr>
    </w:lvl>
    <w:lvl w:ilvl="2" w:tplc="8A6E226C">
      <w:numFmt w:val="bullet"/>
      <w:lvlText w:val="•"/>
      <w:lvlJc w:val="left"/>
      <w:pPr>
        <w:ind w:left="1967" w:hanging="361"/>
      </w:pPr>
      <w:rPr>
        <w:rFonts w:hint="default"/>
        <w:lang w:val="en-US" w:eastAsia="en-US" w:bidi="en-US"/>
      </w:rPr>
    </w:lvl>
    <w:lvl w:ilvl="3" w:tplc="D6B67BBA">
      <w:numFmt w:val="bullet"/>
      <w:lvlText w:val="•"/>
      <w:lvlJc w:val="left"/>
      <w:pPr>
        <w:ind w:left="2541" w:hanging="361"/>
      </w:pPr>
      <w:rPr>
        <w:rFonts w:hint="default"/>
        <w:lang w:val="en-US" w:eastAsia="en-US" w:bidi="en-US"/>
      </w:rPr>
    </w:lvl>
    <w:lvl w:ilvl="4" w:tplc="180015D4">
      <w:numFmt w:val="bullet"/>
      <w:lvlText w:val="•"/>
      <w:lvlJc w:val="left"/>
      <w:pPr>
        <w:ind w:left="3115" w:hanging="361"/>
      </w:pPr>
      <w:rPr>
        <w:rFonts w:hint="default"/>
        <w:lang w:val="en-US" w:eastAsia="en-US" w:bidi="en-US"/>
      </w:rPr>
    </w:lvl>
    <w:lvl w:ilvl="5" w:tplc="E910B968">
      <w:numFmt w:val="bullet"/>
      <w:lvlText w:val="•"/>
      <w:lvlJc w:val="left"/>
      <w:pPr>
        <w:ind w:left="3689" w:hanging="361"/>
      </w:pPr>
      <w:rPr>
        <w:rFonts w:hint="default"/>
        <w:lang w:val="en-US" w:eastAsia="en-US" w:bidi="en-US"/>
      </w:rPr>
    </w:lvl>
    <w:lvl w:ilvl="6" w:tplc="534E4F4C">
      <w:numFmt w:val="bullet"/>
      <w:lvlText w:val="•"/>
      <w:lvlJc w:val="left"/>
      <w:pPr>
        <w:ind w:left="4262" w:hanging="361"/>
      </w:pPr>
      <w:rPr>
        <w:rFonts w:hint="default"/>
        <w:lang w:val="en-US" w:eastAsia="en-US" w:bidi="en-US"/>
      </w:rPr>
    </w:lvl>
    <w:lvl w:ilvl="7" w:tplc="90462FD4">
      <w:numFmt w:val="bullet"/>
      <w:lvlText w:val="•"/>
      <w:lvlJc w:val="left"/>
      <w:pPr>
        <w:ind w:left="4836" w:hanging="361"/>
      </w:pPr>
      <w:rPr>
        <w:rFonts w:hint="default"/>
        <w:lang w:val="en-US" w:eastAsia="en-US" w:bidi="en-US"/>
      </w:rPr>
    </w:lvl>
    <w:lvl w:ilvl="8" w:tplc="57ACDFAC">
      <w:numFmt w:val="bullet"/>
      <w:lvlText w:val="•"/>
      <w:lvlJc w:val="left"/>
      <w:pPr>
        <w:ind w:left="5410" w:hanging="361"/>
      </w:pPr>
      <w:rPr>
        <w:rFonts w:hint="default"/>
        <w:lang w:val="en-US" w:eastAsia="en-US" w:bidi="en-US"/>
      </w:rPr>
    </w:lvl>
  </w:abstractNum>
  <w:abstractNum w:abstractNumId="43" w15:restartNumberingAfterBreak="0">
    <w:nsid w:val="7517394B"/>
    <w:multiLevelType w:val="hybridMultilevel"/>
    <w:tmpl w:val="45C2AB42"/>
    <w:lvl w:ilvl="0" w:tplc="B7C0CBCA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93C8DF3E">
      <w:numFmt w:val="bullet"/>
      <w:lvlText w:val="•"/>
      <w:lvlJc w:val="left"/>
      <w:pPr>
        <w:ind w:left="1393" w:hanging="361"/>
      </w:pPr>
      <w:rPr>
        <w:rFonts w:hint="default"/>
        <w:lang w:val="en-US" w:eastAsia="en-US" w:bidi="en-US"/>
      </w:rPr>
    </w:lvl>
    <w:lvl w:ilvl="2" w:tplc="E9E6D700">
      <w:numFmt w:val="bullet"/>
      <w:lvlText w:val="•"/>
      <w:lvlJc w:val="left"/>
      <w:pPr>
        <w:ind w:left="1967" w:hanging="361"/>
      </w:pPr>
      <w:rPr>
        <w:rFonts w:hint="default"/>
        <w:lang w:val="en-US" w:eastAsia="en-US" w:bidi="en-US"/>
      </w:rPr>
    </w:lvl>
    <w:lvl w:ilvl="3" w:tplc="94B46528">
      <w:numFmt w:val="bullet"/>
      <w:lvlText w:val="•"/>
      <w:lvlJc w:val="left"/>
      <w:pPr>
        <w:ind w:left="2541" w:hanging="361"/>
      </w:pPr>
      <w:rPr>
        <w:rFonts w:hint="default"/>
        <w:lang w:val="en-US" w:eastAsia="en-US" w:bidi="en-US"/>
      </w:rPr>
    </w:lvl>
    <w:lvl w:ilvl="4" w:tplc="46F6B4AC">
      <w:numFmt w:val="bullet"/>
      <w:lvlText w:val="•"/>
      <w:lvlJc w:val="left"/>
      <w:pPr>
        <w:ind w:left="3115" w:hanging="361"/>
      </w:pPr>
      <w:rPr>
        <w:rFonts w:hint="default"/>
        <w:lang w:val="en-US" w:eastAsia="en-US" w:bidi="en-US"/>
      </w:rPr>
    </w:lvl>
    <w:lvl w:ilvl="5" w:tplc="CAEEB942">
      <w:numFmt w:val="bullet"/>
      <w:lvlText w:val="•"/>
      <w:lvlJc w:val="left"/>
      <w:pPr>
        <w:ind w:left="3689" w:hanging="361"/>
      </w:pPr>
      <w:rPr>
        <w:rFonts w:hint="default"/>
        <w:lang w:val="en-US" w:eastAsia="en-US" w:bidi="en-US"/>
      </w:rPr>
    </w:lvl>
    <w:lvl w:ilvl="6" w:tplc="8DF0D1D4">
      <w:numFmt w:val="bullet"/>
      <w:lvlText w:val="•"/>
      <w:lvlJc w:val="left"/>
      <w:pPr>
        <w:ind w:left="4262" w:hanging="361"/>
      </w:pPr>
      <w:rPr>
        <w:rFonts w:hint="default"/>
        <w:lang w:val="en-US" w:eastAsia="en-US" w:bidi="en-US"/>
      </w:rPr>
    </w:lvl>
    <w:lvl w:ilvl="7" w:tplc="6B52C55C">
      <w:numFmt w:val="bullet"/>
      <w:lvlText w:val="•"/>
      <w:lvlJc w:val="left"/>
      <w:pPr>
        <w:ind w:left="4836" w:hanging="361"/>
      </w:pPr>
      <w:rPr>
        <w:rFonts w:hint="default"/>
        <w:lang w:val="en-US" w:eastAsia="en-US" w:bidi="en-US"/>
      </w:rPr>
    </w:lvl>
    <w:lvl w:ilvl="8" w:tplc="08C4A3EA">
      <w:numFmt w:val="bullet"/>
      <w:lvlText w:val="•"/>
      <w:lvlJc w:val="left"/>
      <w:pPr>
        <w:ind w:left="5410" w:hanging="361"/>
      </w:pPr>
      <w:rPr>
        <w:rFonts w:hint="default"/>
        <w:lang w:val="en-US" w:eastAsia="en-US" w:bidi="en-US"/>
      </w:rPr>
    </w:lvl>
  </w:abstractNum>
  <w:abstractNum w:abstractNumId="44" w15:restartNumberingAfterBreak="0">
    <w:nsid w:val="75730A8A"/>
    <w:multiLevelType w:val="hybridMultilevel"/>
    <w:tmpl w:val="1DCC81EE"/>
    <w:lvl w:ilvl="0" w:tplc="F67474EA">
      <w:numFmt w:val="bullet"/>
      <w:lvlText w:val=""/>
      <w:lvlJc w:val="left"/>
      <w:pPr>
        <w:ind w:left="828" w:hanging="361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A9A82B4E">
      <w:numFmt w:val="bullet"/>
      <w:lvlText w:val="•"/>
      <w:lvlJc w:val="left"/>
      <w:pPr>
        <w:ind w:left="1393" w:hanging="361"/>
      </w:pPr>
      <w:rPr>
        <w:rFonts w:hint="default"/>
        <w:lang w:val="en-US" w:eastAsia="en-US" w:bidi="en-US"/>
      </w:rPr>
    </w:lvl>
    <w:lvl w:ilvl="2" w:tplc="B0A89E64">
      <w:numFmt w:val="bullet"/>
      <w:lvlText w:val="•"/>
      <w:lvlJc w:val="left"/>
      <w:pPr>
        <w:ind w:left="1967" w:hanging="361"/>
      </w:pPr>
      <w:rPr>
        <w:rFonts w:hint="default"/>
        <w:lang w:val="en-US" w:eastAsia="en-US" w:bidi="en-US"/>
      </w:rPr>
    </w:lvl>
    <w:lvl w:ilvl="3" w:tplc="E25C7E28">
      <w:numFmt w:val="bullet"/>
      <w:lvlText w:val="•"/>
      <w:lvlJc w:val="left"/>
      <w:pPr>
        <w:ind w:left="2541" w:hanging="361"/>
      </w:pPr>
      <w:rPr>
        <w:rFonts w:hint="default"/>
        <w:lang w:val="en-US" w:eastAsia="en-US" w:bidi="en-US"/>
      </w:rPr>
    </w:lvl>
    <w:lvl w:ilvl="4" w:tplc="5AF007AA">
      <w:numFmt w:val="bullet"/>
      <w:lvlText w:val="•"/>
      <w:lvlJc w:val="left"/>
      <w:pPr>
        <w:ind w:left="3115" w:hanging="361"/>
      </w:pPr>
      <w:rPr>
        <w:rFonts w:hint="default"/>
        <w:lang w:val="en-US" w:eastAsia="en-US" w:bidi="en-US"/>
      </w:rPr>
    </w:lvl>
    <w:lvl w:ilvl="5" w:tplc="7CDA51C0">
      <w:numFmt w:val="bullet"/>
      <w:lvlText w:val="•"/>
      <w:lvlJc w:val="left"/>
      <w:pPr>
        <w:ind w:left="3689" w:hanging="361"/>
      </w:pPr>
      <w:rPr>
        <w:rFonts w:hint="default"/>
        <w:lang w:val="en-US" w:eastAsia="en-US" w:bidi="en-US"/>
      </w:rPr>
    </w:lvl>
    <w:lvl w:ilvl="6" w:tplc="BED0EA8E">
      <w:numFmt w:val="bullet"/>
      <w:lvlText w:val="•"/>
      <w:lvlJc w:val="left"/>
      <w:pPr>
        <w:ind w:left="4262" w:hanging="361"/>
      </w:pPr>
      <w:rPr>
        <w:rFonts w:hint="default"/>
        <w:lang w:val="en-US" w:eastAsia="en-US" w:bidi="en-US"/>
      </w:rPr>
    </w:lvl>
    <w:lvl w:ilvl="7" w:tplc="F5F8C132">
      <w:numFmt w:val="bullet"/>
      <w:lvlText w:val="•"/>
      <w:lvlJc w:val="left"/>
      <w:pPr>
        <w:ind w:left="4836" w:hanging="361"/>
      </w:pPr>
      <w:rPr>
        <w:rFonts w:hint="default"/>
        <w:lang w:val="en-US" w:eastAsia="en-US" w:bidi="en-US"/>
      </w:rPr>
    </w:lvl>
    <w:lvl w:ilvl="8" w:tplc="4EA6BA0C">
      <w:numFmt w:val="bullet"/>
      <w:lvlText w:val="•"/>
      <w:lvlJc w:val="left"/>
      <w:pPr>
        <w:ind w:left="5410" w:hanging="361"/>
      </w:pPr>
      <w:rPr>
        <w:rFonts w:hint="default"/>
        <w:lang w:val="en-US" w:eastAsia="en-US" w:bidi="en-US"/>
      </w:rPr>
    </w:lvl>
  </w:abstractNum>
  <w:abstractNum w:abstractNumId="45" w15:restartNumberingAfterBreak="0">
    <w:nsid w:val="75737BE9"/>
    <w:multiLevelType w:val="multilevel"/>
    <w:tmpl w:val="F56E05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6" w15:restartNumberingAfterBreak="0">
    <w:nsid w:val="75EA73B7"/>
    <w:multiLevelType w:val="multilevel"/>
    <w:tmpl w:val="0EA2E0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7" w15:restartNumberingAfterBreak="0">
    <w:nsid w:val="77A67712"/>
    <w:multiLevelType w:val="multilevel"/>
    <w:tmpl w:val="9B12A6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7B1C264C"/>
    <w:multiLevelType w:val="hybridMultilevel"/>
    <w:tmpl w:val="C652D9B0"/>
    <w:lvl w:ilvl="0" w:tplc="DAA46A72">
      <w:numFmt w:val="bullet"/>
      <w:lvlText w:val=""/>
      <w:lvlJc w:val="left"/>
      <w:pPr>
        <w:ind w:left="2635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1" w:tplc="1C66F244">
      <w:numFmt w:val="bullet"/>
      <w:lvlText w:val=""/>
      <w:lvlJc w:val="left"/>
      <w:pPr>
        <w:ind w:left="2724" w:hanging="360"/>
      </w:pPr>
      <w:rPr>
        <w:rFonts w:ascii="Symbol" w:eastAsia="Symbol" w:hAnsi="Symbol" w:cs="Symbol" w:hint="default"/>
        <w:w w:val="100"/>
        <w:sz w:val="22"/>
        <w:szCs w:val="22"/>
        <w:lang w:val="en-US" w:eastAsia="en-US" w:bidi="en-US"/>
      </w:rPr>
    </w:lvl>
    <w:lvl w:ilvl="2" w:tplc="BB509B90">
      <w:numFmt w:val="bullet"/>
      <w:lvlText w:val="•"/>
      <w:lvlJc w:val="left"/>
      <w:pPr>
        <w:ind w:left="3622" w:hanging="360"/>
      </w:pPr>
      <w:rPr>
        <w:rFonts w:hint="default"/>
        <w:lang w:val="en-US" w:eastAsia="en-US" w:bidi="en-US"/>
      </w:rPr>
    </w:lvl>
    <w:lvl w:ilvl="3" w:tplc="5D8AED9A">
      <w:numFmt w:val="bullet"/>
      <w:lvlText w:val="•"/>
      <w:lvlJc w:val="left"/>
      <w:pPr>
        <w:ind w:left="4524" w:hanging="360"/>
      </w:pPr>
      <w:rPr>
        <w:rFonts w:hint="default"/>
        <w:lang w:val="en-US" w:eastAsia="en-US" w:bidi="en-US"/>
      </w:rPr>
    </w:lvl>
    <w:lvl w:ilvl="4" w:tplc="B840EFD0">
      <w:numFmt w:val="bullet"/>
      <w:lvlText w:val="•"/>
      <w:lvlJc w:val="left"/>
      <w:pPr>
        <w:ind w:left="5426" w:hanging="360"/>
      </w:pPr>
      <w:rPr>
        <w:rFonts w:hint="default"/>
        <w:lang w:val="en-US" w:eastAsia="en-US" w:bidi="en-US"/>
      </w:rPr>
    </w:lvl>
    <w:lvl w:ilvl="5" w:tplc="B002B616">
      <w:numFmt w:val="bullet"/>
      <w:lvlText w:val="•"/>
      <w:lvlJc w:val="left"/>
      <w:pPr>
        <w:ind w:left="6328" w:hanging="360"/>
      </w:pPr>
      <w:rPr>
        <w:rFonts w:hint="default"/>
        <w:lang w:val="en-US" w:eastAsia="en-US" w:bidi="en-US"/>
      </w:rPr>
    </w:lvl>
    <w:lvl w:ilvl="6" w:tplc="FD04262A">
      <w:numFmt w:val="bullet"/>
      <w:lvlText w:val="•"/>
      <w:lvlJc w:val="left"/>
      <w:pPr>
        <w:ind w:left="7231" w:hanging="360"/>
      </w:pPr>
      <w:rPr>
        <w:rFonts w:hint="default"/>
        <w:lang w:val="en-US" w:eastAsia="en-US" w:bidi="en-US"/>
      </w:rPr>
    </w:lvl>
    <w:lvl w:ilvl="7" w:tplc="8B7CAD96">
      <w:numFmt w:val="bullet"/>
      <w:lvlText w:val="•"/>
      <w:lvlJc w:val="left"/>
      <w:pPr>
        <w:ind w:left="8133" w:hanging="360"/>
      </w:pPr>
      <w:rPr>
        <w:rFonts w:hint="default"/>
        <w:lang w:val="en-US" w:eastAsia="en-US" w:bidi="en-US"/>
      </w:rPr>
    </w:lvl>
    <w:lvl w:ilvl="8" w:tplc="F2600280">
      <w:numFmt w:val="bullet"/>
      <w:lvlText w:val="•"/>
      <w:lvlJc w:val="left"/>
      <w:pPr>
        <w:ind w:left="9035" w:hanging="360"/>
      </w:pPr>
      <w:rPr>
        <w:rFonts w:hint="default"/>
        <w:lang w:val="en-US" w:eastAsia="en-US" w:bidi="en-US"/>
      </w:rPr>
    </w:lvl>
  </w:abstractNum>
  <w:abstractNum w:abstractNumId="49" w15:restartNumberingAfterBreak="0">
    <w:nsid w:val="7F181FAF"/>
    <w:multiLevelType w:val="hybridMultilevel"/>
    <w:tmpl w:val="8014017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4907508">
    <w:abstractNumId w:val="21"/>
  </w:num>
  <w:num w:numId="2" w16cid:durableId="2045058166">
    <w:abstractNumId w:val="12"/>
  </w:num>
  <w:num w:numId="3" w16cid:durableId="1517572839">
    <w:abstractNumId w:val="42"/>
  </w:num>
  <w:num w:numId="4" w16cid:durableId="911936308">
    <w:abstractNumId w:val="44"/>
  </w:num>
  <w:num w:numId="5" w16cid:durableId="482549380">
    <w:abstractNumId w:val="43"/>
  </w:num>
  <w:num w:numId="6" w16cid:durableId="1758744222">
    <w:abstractNumId w:val="19"/>
  </w:num>
  <w:num w:numId="7" w16cid:durableId="1942449158">
    <w:abstractNumId w:val="16"/>
  </w:num>
  <w:num w:numId="8" w16cid:durableId="513036131">
    <w:abstractNumId w:val="30"/>
  </w:num>
  <w:num w:numId="9" w16cid:durableId="433667370">
    <w:abstractNumId w:val="41"/>
  </w:num>
  <w:num w:numId="10" w16cid:durableId="921987621">
    <w:abstractNumId w:val="5"/>
  </w:num>
  <w:num w:numId="11" w16cid:durableId="1652513557">
    <w:abstractNumId w:val="13"/>
  </w:num>
  <w:num w:numId="12" w16cid:durableId="1157066159">
    <w:abstractNumId w:val="9"/>
  </w:num>
  <w:num w:numId="13" w16cid:durableId="336229186">
    <w:abstractNumId w:val="14"/>
  </w:num>
  <w:num w:numId="14" w16cid:durableId="5835228">
    <w:abstractNumId w:val="3"/>
  </w:num>
  <w:num w:numId="15" w16cid:durableId="875430522">
    <w:abstractNumId w:val="35"/>
  </w:num>
  <w:num w:numId="16" w16cid:durableId="251285721">
    <w:abstractNumId w:val="48"/>
  </w:num>
  <w:num w:numId="17" w16cid:durableId="780300594">
    <w:abstractNumId w:val="49"/>
  </w:num>
  <w:num w:numId="18" w16cid:durableId="1927686985">
    <w:abstractNumId w:val="18"/>
  </w:num>
  <w:num w:numId="19" w16cid:durableId="1864588000">
    <w:abstractNumId w:val="4"/>
  </w:num>
  <w:num w:numId="20" w16cid:durableId="1881550804">
    <w:abstractNumId w:val="37"/>
  </w:num>
  <w:num w:numId="21" w16cid:durableId="328600645">
    <w:abstractNumId w:val="10"/>
  </w:num>
  <w:num w:numId="22" w16cid:durableId="1944416636">
    <w:abstractNumId w:val="34"/>
  </w:num>
  <w:num w:numId="23" w16cid:durableId="167058875">
    <w:abstractNumId w:val="32"/>
  </w:num>
  <w:num w:numId="24" w16cid:durableId="890923246">
    <w:abstractNumId w:val="26"/>
  </w:num>
  <w:num w:numId="25" w16cid:durableId="516965499">
    <w:abstractNumId w:val="24"/>
  </w:num>
  <w:num w:numId="26" w16cid:durableId="1248032093">
    <w:abstractNumId w:val="11"/>
  </w:num>
  <w:num w:numId="27" w16cid:durableId="694963587">
    <w:abstractNumId w:val="15"/>
  </w:num>
  <w:num w:numId="28" w16cid:durableId="1685009748">
    <w:abstractNumId w:val="46"/>
  </w:num>
  <w:num w:numId="29" w16cid:durableId="2132163776">
    <w:abstractNumId w:val="38"/>
  </w:num>
  <w:num w:numId="30" w16cid:durableId="1730615278">
    <w:abstractNumId w:val="8"/>
  </w:num>
  <w:num w:numId="31" w16cid:durableId="1051420996">
    <w:abstractNumId w:val="7"/>
  </w:num>
  <w:num w:numId="32" w16cid:durableId="1576892971">
    <w:abstractNumId w:val="20"/>
  </w:num>
  <w:num w:numId="33" w16cid:durableId="747046151">
    <w:abstractNumId w:val="1"/>
  </w:num>
  <w:num w:numId="34" w16cid:durableId="1894849944">
    <w:abstractNumId w:val="47"/>
  </w:num>
  <w:num w:numId="35" w16cid:durableId="1041783713">
    <w:abstractNumId w:val="29"/>
  </w:num>
  <w:num w:numId="36" w16cid:durableId="1370108731">
    <w:abstractNumId w:val="39"/>
  </w:num>
  <w:num w:numId="37" w16cid:durableId="10185618">
    <w:abstractNumId w:val="17"/>
  </w:num>
  <w:num w:numId="38" w16cid:durableId="34279327">
    <w:abstractNumId w:val="6"/>
  </w:num>
  <w:num w:numId="39" w16cid:durableId="165293667">
    <w:abstractNumId w:val="31"/>
  </w:num>
  <w:num w:numId="40" w16cid:durableId="75447796">
    <w:abstractNumId w:val="36"/>
  </w:num>
  <w:num w:numId="41" w16cid:durableId="1215386080">
    <w:abstractNumId w:val="40"/>
  </w:num>
  <w:num w:numId="42" w16cid:durableId="954139644">
    <w:abstractNumId w:val="25"/>
  </w:num>
  <w:num w:numId="43" w16cid:durableId="352653588">
    <w:abstractNumId w:val="45"/>
  </w:num>
  <w:num w:numId="44" w16cid:durableId="1677657943">
    <w:abstractNumId w:val="0"/>
  </w:num>
  <w:num w:numId="45" w16cid:durableId="1805342270">
    <w:abstractNumId w:val="2"/>
  </w:num>
  <w:num w:numId="46" w16cid:durableId="1065684337">
    <w:abstractNumId w:val="28"/>
  </w:num>
  <w:num w:numId="47" w16cid:durableId="914969900">
    <w:abstractNumId w:val="27"/>
  </w:num>
  <w:num w:numId="48" w16cid:durableId="2128503288">
    <w:abstractNumId w:val="22"/>
  </w:num>
  <w:num w:numId="49" w16cid:durableId="595400813">
    <w:abstractNumId w:val="23"/>
  </w:num>
  <w:num w:numId="50" w16cid:durableId="52470755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6F0C"/>
    <w:rsid w:val="00000760"/>
    <w:rsid w:val="0000740A"/>
    <w:rsid w:val="00021BA3"/>
    <w:rsid w:val="000346FF"/>
    <w:rsid w:val="00035F86"/>
    <w:rsid w:val="00036024"/>
    <w:rsid w:val="00036BD8"/>
    <w:rsid w:val="000424B3"/>
    <w:rsid w:val="0004484E"/>
    <w:rsid w:val="00050A7F"/>
    <w:rsid w:val="00061237"/>
    <w:rsid w:val="00061648"/>
    <w:rsid w:val="0007143D"/>
    <w:rsid w:val="000749B1"/>
    <w:rsid w:val="00077854"/>
    <w:rsid w:val="00081D77"/>
    <w:rsid w:val="00090095"/>
    <w:rsid w:val="00093B85"/>
    <w:rsid w:val="000A44FC"/>
    <w:rsid w:val="000C03AF"/>
    <w:rsid w:val="000C1E8C"/>
    <w:rsid w:val="000C5675"/>
    <w:rsid w:val="000D296E"/>
    <w:rsid w:val="000F299C"/>
    <w:rsid w:val="000F3EE0"/>
    <w:rsid w:val="00106779"/>
    <w:rsid w:val="0012752A"/>
    <w:rsid w:val="00127532"/>
    <w:rsid w:val="00137380"/>
    <w:rsid w:val="00145244"/>
    <w:rsid w:val="0014579B"/>
    <w:rsid w:val="00156452"/>
    <w:rsid w:val="001574F0"/>
    <w:rsid w:val="001623FE"/>
    <w:rsid w:val="00191B28"/>
    <w:rsid w:val="00193261"/>
    <w:rsid w:val="00194189"/>
    <w:rsid w:val="0019517F"/>
    <w:rsid w:val="001A7CC8"/>
    <w:rsid w:val="001C1AA5"/>
    <w:rsid w:val="001C7869"/>
    <w:rsid w:val="001E6EEB"/>
    <w:rsid w:val="001F3CEB"/>
    <w:rsid w:val="001F6AFB"/>
    <w:rsid w:val="00201BC0"/>
    <w:rsid w:val="002112A0"/>
    <w:rsid w:val="002124D3"/>
    <w:rsid w:val="002127DA"/>
    <w:rsid w:val="00216BD7"/>
    <w:rsid w:val="00217CA4"/>
    <w:rsid w:val="00233265"/>
    <w:rsid w:val="00255429"/>
    <w:rsid w:val="002575D7"/>
    <w:rsid w:val="002636AE"/>
    <w:rsid w:val="00267AAA"/>
    <w:rsid w:val="002701E1"/>
    <w:rsid w:val="00285F5A"/>
    <w:rsid w:val="00292145"/>
    <w:rsid w:val="00296575"/>
    <w:rsid w:val="002A2749"/>
    <w:rsid w:val="002A3BE9"/>
    <w:rsid w:val="002A3C71"/>
    <w:rsid w:val="002C2977"/>
    <w:rsid w:val="002C6117"/>
    <w:rsid w:val="002C73B0"/>
    <w:rsid w:val="003039D6"/>
    <w:rsid w:val="00312852"/>
    <w:rsid w:val="00316900"/>
    <w:rsid w:val="00316A82"/>
    <w:rsid w:val="003221D2"/>
    <w:rsid w:val="00325390"/>
    <w:rsid w:val="003364F6"/>
    <w:rsid w:val="00340864"/>
    <w:rsid w:val="0034729E"/>
    <w:rsid w:val="00361F3D"/>
    <w:rsid w:val="003704B5"/>
    <w:rsid w:val="003840C8"/>
    <w:rsid w:val="00391F3C"/>
    <w:rsid w:val="003B1ABD"/>
    <w:rsid w:val="003B40CD"/>
    <w:rsid w:val="003D3110"/>
    <w:rsid w:val="003F1639"/>
    <w:rsid w:val="003F2C1F"/>
    <w:rsid w:val="003F413E"/>
    <w:rsid w:val="00400EA1"/>
    <w:rsid w:val="0040348F"/>
    <w:rsid w:val="00406EB0"/>
    <w:rsid w:val="0041123B"/>
    <w:rsid w:val="00415597"/>
    <w:rsid w:val="00425CFE"/>
    <w:rsid w:val="004314C9"/>
    <w:rsid w:val="00431AB4"/>
    <w:rsid w:val="00432FD3"/>
    <w:rsid w:val="00440587"/>
    <w:rsid w:val="00441604"/>
    <w:rsid w:val="00441D70"/>
    <w:rsid w:val="004432C7"/>
    <w:rsid w:val="004534D5"/>
    <w:rsid w:val="00454A2F"/>
    <w:rsid w:val="004554B7"/>
    <w:rsid w:val="00460BEF"/>
    <w:rsid w:val="0047056F"/>
    <w:rsid w:val="0049045D"/>
    <w:rsid w:val="004967E7"/>
    <w:rsid w:val="004A0DCC"/>
    <w:rsid w:val="004A4A6E"/>
    <w:rsid w:val="004A54B3"/>
    <w:rsid w:val="004B4A8A"/>
    <w:rsid w:val="004C14D7"/>
    <w:rsid w:val="004C175D"/>
    <w:rsid w:val="004C3CE7"/>
    <w:rsid w:val="004C4B83"/>
    <w:rsid w:val="004C4D08"/>
    <w:rsid w:val="004D1FB4"/>
    <w:rsid w:val="004E07AC"/>
    <w:rsid w:val="004E2110"/>
    <w:rsid w:val="004E524A"/>
    <w:rsid w:val="004F35E5"/>
    <w:rsid w:val="004F5B7E"/>
    <w:rsid w:val="00505E48"/>
    <w:rsid w:val="0050793C"/>
    <w:rsid w:val="00507E0F"/>
    <w:rsid w:val="00512067"/>
    <w:rsid w:val="005157C2"/>
    <w:rsid w:val="00520011"/>
    <w:rsid w:val="0052488D"/>
    <w:rsid w:val="00525F21"/>
    <w:rsid w:val="0054668E"/>
    <w:rsid w:val="005556C3"/>
    <w:rsid w:val="005563D5"/>
    <w:rsid w:val="0058274B"/>
    <w:rsid w:val="0059147C"/>
    <w:rsid w:val="005962E1"/>
    <w:rsid w:val="005A29D1"/>
    <w:rsid w:val="005B6228"/>
    <w:rsid w:val="005C2026"/>
    <w:rsid w:val="005C512B"/>
    <w:rsid w:val="005C5C6E"/>
    <w:rsid w:val="005D2EAE"/>
    <w:rsid w:val="005E0E80"/>
    <w:rsid w:val="005E1050"/>
    <w:rsid w:val="005E5296"/>
    <w:rsid w:val="005E718A"/>
    <w:rsid w:val="005F1D47"/>
    <w:rsid w:val="005F4DF9"/>
    <w:rsid w:val="006008A9"/>
    <w:rsid w:val="0060179F"/>
    <w:rsid w:val="00607F89"/>
    <w:rsid w:val="006159C4"/>
    <w:rsid w:val="00625FE8"/>
    <w:rsid w:val="00628514"/>
    <w:rsid w:val="00632A4D"/>
    <w:rsid w:val="00636945"/>
    <w:rsid w:val="00644730"/>
    <w:rsid w:val="00653B4D"/>
    <w:rsid w:val="0065559F"/>
    <w:rsid w:val="0065564E"/>
    <w:rsid w:val="006761F3"/>
    <w:rsid w:val="00683292"/>
    <w:rsid w:val="00693343"/>
    <w:rsid w:val="0069384B"/>
    <w:rsid w:val="00696AD3"/>
    <w:rsid w:val="00696D48"/>
    <w:rsid w:val="006A2C2B"/>
    <w:rsid w:val="006B1518"/>
    <w:rsid w:val="006B66C7"/>
    <w:rsid w:val="006B68AC"/>
    <w:rsid w:val="006C7668"/>
    <w:rsid w:val="006E50A8"/>
    <w:rsid w:val="006F349C"/>
    <w:rsid w:val="006F5B57"/>
    <w:rsid w:val="00702588"/>
    <w:rsid w:val="0070429E"/>
    <w:rsid w:val="0070727A"/>
    <w:rsid w:val="00707982"/>
    <w:rsid w:val="007105B5"/>
    <w:rsid w:val="0071089B"/>
    <w:rsid w:val="00721606"/>
    <w:rsid w:val="00730C37"/>
    <w:rsid w:val="0073740F"/>
    <w:rsid w:val="007458C4"/>
    <w:rsid w:val="00754960"/>
    <w:rsid w:val="00767958"/>
    <w:rsid w:val="00773C51"/>
    <w:rsid w:val="00774D16"/>
    <w:rsid w:val="00775A9A"/>
    <w:rsid w:val="00782623"/>
    <w:rsid w:val="007840AD"/>
    <w:rsid w:val="007861E0"/>
    <w:rsid w:val="00793F26"/>
    <w:rsid w:val="007A2582"/>
    <w:rsid w:val="007A5AD4"/>
    <w:rsid w:val="007B6C46"/>
    <w:rsid w:val="007C4ACC"/>
    <w:rsid w:val="007D532A"/>
    <w:rsid w:val="007D6A34"/>
    <w:rsid w:val="007E36DA"/>
    <w:rsid w:val="007E7126"/>
    <w:rsid w:val="008058A0"/>
    <w:rsid w:val="00806DDC"/>
    <w:rsid w:val="00807B6F"/>
    <w:rsid w:val="008209B0"/>
    <w:rsid w:val="00822954"/>
    <w:rsid w:val="00824B37"/>
    <w:rsid w:val="00826F2A"/>
    <w:rsid w:val="00832688"/>
    <w:rsid w:val="00833A59"/>
    <w:rsid w:val="008348BE"/>
    <w:rsid w:val="008355C0"/>
    <w:rsid w:val="00840FB3"/>
    <w:rsid w:val="00844F7E"/>
    <w:rsid w:val="0085351B"/>
    <w:rsid w:val="008561FA"/>
    <w:rsid w:val="00866685"/>
    <w:rsid w:val="008667D4"/>
    <w:rsid w:val="00870B0A"/>
    <w:rsid w:val="008768CD"/>
    <w:rsid w:val="00881B40"/>
    <w:rsid w:val="00890D4C"/>
    <w:rsid w:val="00892104"/>
    <w:rsid w:val="008A67C2"/>
    <w:rsid w:val="008B49DF"/>
    <w:rsid w:val="008B7B22"/>
    <w:rsid w:val="008C31F0"/>
    <w:rsid w:val="008C42D8"/>
    <w:rsid w:val="008D64D6"/>
    <w:rsid w:val="008D6637"/>
    <w:rsid w:val="008D7612"/>
    <w:rsid w:val="008E1B79"/>
    <w:rsid w:val="008F07B4"/>
    <w:rsid w:val="008F3CD1"/>
    <w:rsid w:val="009008C6"/>
    <w:rsid w:val="00905655"/>
    <w:rsid w:val="00906034"/>
    <w:rsid w:val="00920B46"/>
    <w:rsid w:val="009231BF"/>
    <w:rsid w:val="009232CC"/>
    <w:rsid w:val="00924E12"/>
    <w:rsid w:val="00941035"/>
    <w:rsid w:val="00946C44"/>
    <w:rsid w:val="00952229"/>
    <w:rsid w:val="00960360"/>
    <w:rsid w:val="00964AD8"/>
    <w:rsid w:val="00973FD8"/>
    <w:rsid w:val="009871D6"/>
    <w:rsid w:val="009A03F4"/>
    <w:rsid w:val="009B33C5"/>
    <w:rsid w:val="009C063F"/>
    <w:rsid w:val="009E4E84"/>
    <w:rsid w:val="009F026B"/>
    <w:rsid w:val="009F0AD8"/>
    <w:rsid w:val="00A06F47"/>
    <w:rsid w:val="00A11B4B"/>
    <w:rsid w:val="00A12353"/>
    <w:rsid w:val="00A15233"/>
    <w:rsid w:val="00A159DC"/>
    <w:rsid w:val="00A165A0"/>
    <w:rsid w:val="00A26210"/>
    <w:rsid w:val="00A278A4"/>
    <w:rsid w:val="00A319DE"/>
    <w:rsid w:val="00A565CC"/>
    <w:rsid w:val="00A57980"/>
    <w:rsid w:val="00A61E17"/>
    <w:rsid w:val="00A6409C"/>
    <w:rsid w:val="00A664C2"/>
    <w:rsid w:val="00A8112F"/>
    <w:rsid w:val="00A82E15"/>
    <w:rsid w:val="00A83CEB"/>
    <w:rsid w:val="00A8457E"/>
    <w:rsid w:val="00A922B0"/>
    <w:rsid w:val="00AA234E"/>
    <w:rsid w:val="00AB0ECE"/>
    <w:rsid w:val="00AB2783"/>
    <w:rsid w:val="00AC1D04"/>
    <w:rsid w:val="00AC362A"/>
    <w:rsid w:val="00AC67CF"/>
    <w:rsid w:val="00AD7163"/>
    <w:rsid w:val="00AE73B4"/>
    <w:rsid w:val="00AF60B4"/>
    <w:rsid w:val="00B00C04"/>
    <w:rsid w:val="00B02B9E"/>
    <w:rsid w:val="00B03990"/>
    <w:rsid w:val="00B111F5"/>
    <w:rsid w:val="00B1183A"/>
    <w:rsid w:val="00B247F7"/>
    <w:rsid w:val="00B4124D"/>
    <w:rsid w:val="00B47E0D"/>
    <w:rsid w:val="00B5041F"/>
    <w:rsid w:val="00B57032"/>
    <w:rsid w:val="00B74D1E"/>
    <w:rsid w:val="00B82C95"/>
    <w:rsid w:val="00B86CD5"/>
    <w:rsid w:val="00B90B11"/>
    <w:rsid w:val="00BB4A74"/>
    <w:rsid w:val="00BB5C8F"/>
    <w:rsid w:val="00BC5298"/>
    <w:rsid w:val="00BD1E95"/>
    <w:rsid w:val="00BD2484"/>
    <w:rsid w:val="00BD6166"/>
    <w:rsid w:val="00BD66FD"/>
    <w:rsid w:val="00BD6F0C"/>
    <w:rsid w:val="00BD6F88"/>
    <w:rsid w:val="00BE0073"/>
    <w:rsid w:val="00BE6070"/>
    <w:rsid w:val="00BF46DA"/>
    <w:rsid w:val="00BF4AC7"/>
    <w:rsid w:val="00BF705E"/>
    <w:rsid w:val="00C003B8"/>
    <w:rsid w:val="00C06CB0"/>
    <w:rsid w:val="00C1441C"/>
    <w:rsid w:val="00C243EC"/>
    <w:rsid w:val="00C33B48"/>
    <w:rsid w:val="00C43DE3"/>
    <w:rsid w:val="00C45722"/>
    <w:rsid w:val="00C525D8"/>
    <w:rsid w:val="00C622A7"/>
    <w:rsid w:val="00C719BC"/>
    <w:rsid w:val="00C74932"/>
    <w:rsid w:val="00C76ECB"/>
    <w:rsid w:val="00C862EE"/>
    <w:rsid w:val="00C875E7"/>
    <w:rsid w:val="00C90988"/>
    <w:rsid w:val="00CA4DE4"/>
    <w:rsid w:val="00CA7665"/>
    <w:rsid w:val="00CC28F2"/>
    <w:rsid w:val="00CE0E3C"/>
    <w:rsid w:val="00CE5C2A"/>
    <w:rsid w:val="00CE71A4"/>
    <w:rsid w:val="00CF334B"/>
    <w:rsid w:val="00D008D4"/>
    <w:rsid w:val="00D02DFD"/>
    <w:rsid w:val="00D072A3"/>
    <w:rsid w:val="00D10E51"/>
    <w:rsid w:val="00D12BCB"/>
    <w:rsid w:val="00D12D95"/>
    <w:rsid w:val="00D153C4"/>
    <w:rsid w:val="00D25E44"/>
    <w:rsid w:val="00D3062B"/>
    <w:rsid w:val="00D30A82"/>
    <w:rsid w:val="00D4400E"/>
    <w:rsid w:val="00D4420E"/>
    <w:rsid w:val="00D45243"/>
    <w:rsid w:val="00D47740"/>
    <w:rsid w:val="00D5114D"/>
    <w:rsid w:val="00D5371D"/>
    <w:rsid w:val="00D54630"/>
    <w:rsid w:val="00D730E8"/>
    <w:rsid w:val="00D804E3"/>
    <w:rsid w:val="00D83087"/>
    <w:rsid w:val="00D860F6"/>
    <w:rsid w:val="00DB3385"/>
    <w:rsid w:val="00DB5904"/>
    <w:rsid w:val="00DC6A75"/>
    <w:rsid w:val="00DC6C34"/>
    <w:rsid w:val="00DD6057"/>
    <w:rsid w:val="00DE1488"/>
    <w:rsid w:val="00DE6397"/>
    <w:rsid w:val="00E17831"/>
    <w:rsid w:val="00E217B2"/>
    <w:rsid w:val="00E23B34"/>
    <w:rsid w:val="00E265E5"/>
    <w:rsid w:val="00E30337"/>
    <w:rsid w:val="00E519B0"/>
    <w:rsid w:val="00E560C5"/>
    <w:rsid w:val="00E56B36"/>
    <w:rsid w:val="00E57FDE"/>
    <w:rsid w:val="00E72902"/>
    <w:rsid w:val="00E75881"/>
    <w:rsid w:val="00E80F74"/>
    <w:rsid w:val="00E85B58"/>
    <w:rsid w:val="00E87E04"/>
    <w:rsid w:val="00EA2694"/>
    <w:rsid w:val="00EA5390"/>
    <w:rsid w:val="00EB002E"/>
    <w:rsid w:val="00EB4AFB"/>
    <w:rsid w:val="00EB524A"/>
    <w:rsid w:val="00EB60F7"/>
    <w:rsid w:val="00ED51E9"/>
    <w:rsid w:val="00EF2A74"/>
    <w:rsid w:val="00F02285"/>
    <w:rsid w:val="00F04DC0"/>
    <w:rsid w:val="00F13F35"/>
    <w:rsid w:val="00F20F4A"/>
    <w:rsid w:val="00F21E08"/>
    <w:rsid w:val="00F22698"/>
    <w:rsid w:val="00F2304D"/>
    <w:rsid w:val="00F23A67"/>
    <w:rsid w:val="00F25AFC"/>
    <w:rsid w:val="00F30E4F"/>
    <w:rsid w:val="00F34CC7"/>
    <w:rsid w:val="00F46654"/>
    <w:rsid w:val="00F50748"/>
    <w:rsid w:val="00F54273"/>
    <w:rsid w:val="00F60C82"/>
    <w:rsid w:val="00F61EDF"/>
    <w:rsid w:val="00F66B84"/>
    <w:rsid w:val="00F7185E"/>
    <w:rsid w:val="00F726CC"/>
    <w:rsid w:val="00F82694"/>
    <w:rsid w:val="00F86103"/>
    <w:rsid w:val="00FA4E2B"/>
    <w:rsid w:val="00FA8BE9"/>
    <w:rsid w:val="00FB1F1A"/>
    <w:rsid w:val="00FC75C5"/>
    <w:rsid w:val="00FC7A82"/>
    <w:rsid w:val="00FD5F36"/>
    <w:rsid w:val="00FD623C"/>
    <w:rsid w:val="00FD7CC2"/>
    <w:rsid w:val="00FF2220"/>
    <w:rsid w:val="00FF30CD"/>
    <w:rsid w:val="00FF330D"/>
    <w:rsid w:val="00FF4FC9"/>
    <w:rsid w:val="011634DC"/>
    <w:rsid w:val="014CCB22"/>
    <w:rsid w:val="0153C59A"/>
    <w:rsid w:val="01644124"/>
    <w:rsid w:val="01711930"/>
    <w:rsid w:val="01A71C67"/>
    <w:rsid w:val="01C63CB1"/>
    <w:rsid w:val="01D01862"/>
    <w:rsid w:val="02381B45"/>
    <w:rsid w:val="02716125"/>
    <w:rsid w:val="0299F893"/>
    <w:rsid w:val="02BFA82F"/>
    <w:rsid w:val="02C930C3"/>
    <w:rsid w:val="02E0961E"/>
    <w:rsid w:val="02E8C964"/>
    <w:rsid w:val="03154BBD"/>
    <w:rsid w:val="033A4B93"/>
    <w:rsid w:val="03829AF1"/>
    <w:rsid w:val="038E0AD5"/>
    <w:rsid w:val="03CC83A7"/>
    <w:rsid w:val="0411AA8A"/>
    <w:rsid w:val="0472BEE8"/>
    <w:rsid w:val="0476EAAE"/>
    <w:rsid w:val="048B141B"/>
    <w:rsid w:val="055CBC04"/>
    <w:rsid w:val="0563DECD"/>
    <w:rsid w:val="05B63C55"/>
    <w:rsid w:val="05BCDA07"/>
    <w:rsid w:val="05F24284"/>
    <w:rsid w:val="06181857"/>
    <w:rsid w:val="06207931"/>
    <w:rsid w:val="062A51DC"/>
    <w:rsid w:val="062C6DA3"/>
    <w:rsid w:val="0678B888"/>
    <w:rsid w:val="06C91A0F"/>
    <w:rsid w:val="070164CE"/>
    <w:rsid w:val="072F4BA5"/>
    <w:rsid w:val="073F4116"/>
    <w:rsid w:val="0755D695"/>
    <w:rsid w:val="0760ED32"/>
    <w:rsid w:val="078C9880"/>
    <w:rsid w:val="07AB425E"/>
    <w:rsid w:val="07EEE81C"/>
    <w:rsid w:val="0813FC54"/>
    <w:rsid w:val="081576A0"/>
    <w:rsid w:val="08437AF2"/>
    <w:rsid w:val="0864C4F9"/>
    <w:rsid w:val="0899D297"/>
    <w:rsid w:val="089D352F"/>
    <w:rsid w:val="095EEB62"/>
    <w:rsid w:val="09C71BA2"/>
    <w:rsid w:val="09D19010"/>
    <w:rsid w:val="0A2F515D"/>
    <w:rsid w:val="0A7BE1C2"/>
    <w:rsid w:val="0A897E6A"/>
    <w:rsid w:val="0ACAC99A"/>
    <w:rsid w:val="0AE7F00F"/>
    <w:rsid w:val="0B5AB489"/>
    <w:rsid w:val="0B638EAB"/>
    <w:rsid w:val="0B68386B"/>
    <w:rsid w:val="0BD2261F"/>
    <w:rsid w:val="0C0FEC3C"/>
    <w:rsid w:val="0C2BF30B"/>
    <w:rsid w:val="0C6634B5"/>
    <w:rsid w:val="0C7E1F09"/>
    <w:rsid w:val="0CD39BAE"/>
    <w:rsid w:val="0D05CB4D"/>
    <w:rsid w:val="0D4750FC"/>
    <w:rsid w:val="0D4B6D23"/>
    <w:rsid w:val="0D894791"/>
    <w:rsid w:val="0D96B99E"/>
    <w:rsid w:val="0DC28F22"/>
    <w:rsid w:val="0DDD225D"/>
    <w:rsid w:val="0E0E29F6"/>
    <w:rsid w:val="0E151244"/>
    <w:rsid w:val="0E3BB582"/>
    <w:rsid w:val="0E3C08E7"/>
    <w:rsid w:val="0E65A05C"/>
    <w:rsid w:val="0E93A2B1"/>
    <w:rsid w:val="0E960521"/>
    <w:rsid w:val="0ED9A300"/>
    <w:rsid w:val="0F043799"/>
    <w:rsid w:val="0F19074B"/>
    <w:rsid w:val="0F1B01D8"/>
    <w:rsid w:val="0F33C561"/>
    <w:rsid w:val="0F399512"/>
    <w:rsid w:val="0F7B5B53"/>
    <w:rsid w:val="0F7BB24A"/>
    <w:rsid w:val="0F8D9D85"/>
    <w:rsid w:val="0FFEF0DD"/>
    <w:rsid w:val="1014C13C"/>
    <w:rsid w:val="101E0E7D"/>
    <w:rsid w:val="10827130"/>
    <w:rsid w:val="1089481F"/>
    <w:rsid w:val="10EBC45B"/>
    <w:rsid w:val="10F93890"/>
    <w:rsid w:val="1112B8ED"/>
    <w:rsid w:val="113F3BF8"/>
    <w:rsid w:val="114B491B"/>
    <w:rsid w:val="11630291"/>
    <w:rsid w:val="11691A4E"/>
    <w:rsid w:val="1174FFD7"/>
    <w:rsid w:val="11A11D17"/>
    <w:rsid w:val="1202EB0F"/>
    <w:rsid w:val="120367FB"/>
    <w:rsid w:val="12A8E3EC"/>
    <w:rsid w:val="12E84A4F"/>
    <w:rsid w:val="13048245"/>
    <w:rsid w:val="1305DDA6"/>
    <w:rsid w:val="132015DC"/>
    <w:rsid w:val="133CED78"/>
    <w:rsid w:val="134C8EA6"/>
    <w:rsid w:val="136E8CA8"/>
    <w:rsid w:val="138B32B3"/>
    <w:rsid w:val="13914C0A"/>
    <w:rsid w:val="1398C77E"/>
    <w:rsid w:val="14073684"/>
    <w:rsid w:val="1444BC64"/>
    <w:rsid w:val="144B54C8"/>
    <w:rsid w:val="144E429F"/>
    <w:rsid w:val="147F0B9F"/>
    <w:rsid w:val="14C63949"/>
    <w:rsid w:val="14D40CAB"/>
    <w:rsid w:val="14FB45B7"/>
    <w:rsid w:val="156DC2B7"/>
    <w:rsid w:val="15955874"/>
    <w:rsid w:val="15A9A290"/>
    <w:rsid w:val="15B3E8DA"/>
    <w:rsid w:val="15EB790F"/>
    <w:rsid w:val="16337AA5"/>
    <w:rsid w:val="1681CC23"/>
    <w:rsid w:val="16933B18"/>
    <w:rsid w:val="16BBDB03"/>
    <w:rsid w:val="16BF3196"/>
    <w:rsid w:val="171B8FC2"/>
    <w:rsid w:val="173DFC47"/>
    <w:rsid w:val="175621D2"/>
    <w:rsid w:val="175669BC"/>
    <w:rsid w:val="17800604"/>
    <w:rsid w:val="17C217F3"/>
    <w:rsid w:val="17C43DA8"/>
    <w:rsid w:val="1815B264"/>
    <w:rsid w:val="182FAEA3"/>
    <w:rsid w:val="1841A59F"/>
    <w:rsid w:val="188C8E57"/>
    <w:rsid w:val="18C818BA"/>
    <w:rsid w:val="18CC9584"/>
    <w:rsid w:val="192E57D5"/>
    <w:rsid w:val="19512DD1"/>
    <w:rsid w:val="1967466B"/>
    <w:rsid w:val="19C88022"/>
    <w:rsid w:val="19DD953B"/>
    <w:rsid w:val="19E44A31"/>
    <w:rsid w:val="1A27A31A"/>
    <w:rsid w:val="1A700292"/>
    <w:rsid w:val="1A748B4C"/>
    <w:rsid w:val="1AC87E46"/>
    <w:rsid w:val="1AF41F5F"/>
    <w:rsid w:val="1B2371D0"/>
    <w:rsid w:val="1B6C4AAC"/>
    <w:rsid w:val="1BD4DCCD"/>
    <w:rsid w:val="1BD94B67"/>
    <w:rsid w:val="1C0FF162"/>
    <w:rsid w:val="1C4743ED"/>
    <w:rsid w:val="1CA835DF"/>
    <w:rsid w:val="1D4A39AC"/>
    <w:rsid w:val="1D82750F"/>
    <w:rsid w:val="1D93B267"/>
    <w:rsid w:val="1DA69423"/>
    <w:rsid w:val="1E079726"/>
    <w:rsid w:val="1E23893E"/>
    <w:rsid w:val="1E2D88B9"/>
    <w:rsid w:val="1E82C133"/>
    <w:rsid w:val="1E925D91"/>
    <w:rsid w:val="1EFB5748"/>
    <w:rsid w:val="1F4D1416"/>
    <w:rsid w:val="1F94BC09"/>
    <w:rsid w:val="1FEC7B54"/>
    <w:rsid w:val="20161C01"/>
    <w:rsid w:val="201697BC"/>
    <w:rsid w:val="2028A859"/>
    <w:rsid w:val="20296091"/>
    <w:rsid w:val="2038C66E"/>
    <w:rsid w:val="2049CFC3"/>
    <w:rsid w:val="20715988"/>
    <w:rsid w:val="20EE09C5"/>
    <w:rsid w:val="21198F5A"/>
    <w:rsid w:val="212E7800"/>
    <w:rsid w:val="2149EADA"/>
    <w:rsid w:val="214E5041"/>
    <w:rsid w:val="2179CF5E"/>
    <w:rsid w:val="2195E8FE"/>
    <w:rsid w:val="21C650D9"/>
    <w:rsid w:val="21CEF71E"/>
    <w:rsid w:val="21D22348"/>
    <w:rsid w:val="2217D488"/>
    <w:rsid w:val="221ADE33"/>
    <w:rsid w:val="224E1378"/>
    <w:rsid w:val="229C3722"/>
    <w:rsid w:val="22DBE212"/>
    <w:rsid w:val="22E1D7FE"/>
    <w:rsid w:val="2341EB71"/>
    <w:rsid w:val="2347137A"/>
    <w:rsid w:val="234F4FC5"/>
    <w:rsid w:val="237F4B65"/>
    <w:rsid w:val="238AF266"/>
    <w:rsid w:val="23F5582E"/>
    <w:rsid w:val="241412C1"/>
    <w:rsid w:val="2420886E"/>
    <w:rsid w:val="247790E2"/>
    <w:rsid w:val="2499EA62"/>
    <w:rsid w:val="249A1155"/>
    <w:rsid w:val="251ABC74"/>
    <w:rsid w:val="25254D78"/>
    <w:rsid w:val="25382886"/>
    <w:rsid w:val="2561714F"/>
    <w:rsid w:val="2585F1C6"/>
    <w:rsid w:val="259E0C4B"/>
    <w:rsid w:val="25A1EAF9"/>
    <w:rsid w:val="25BCF678"/>
    <w:rsid w:val="25F21C01"/>
    <w:rsid w:val="260CB3A4"/>
    <w:rsid w:val="266866CE"/>
    <w:rsid w:val="26AA6C66"/>
    <w:rsid w:val="26AFE3DF"/>
    <w:rsid w:val="26C3C241"/>
    <w:rsid w:val="26D2957F"/>
    <w:rsid w:val="26F189B4"/>
    <w:rsid w:val="2722D2C1"/>
    <w:rsid w:val="275A143D"/>
    <w:rsid w:val="275E6099"/>
    <w:rsid w:val="2764A078"/>
    <w:rsid w:val="27CCC961"/>
    <w:rsid w:val="27DF2A87"/>
    <w:rsid w:val="283DA7E6"/>
    <w:rsid w:val="2889BC64"/>
    <w:rsid w:val="29005E5D"/>
    <w:rsid w:val="29046ACC"/>
    <w:rsid w:val="2906C3A3"/>
    <w:rsid w:val="293CF122"/>
    <w:rsid w:val="297A4A97"/>
    <w:rsid w:val="2980E310"/>
    <w:rsid w:val="29890CB1"/>
    <w:rsid w:val="2A4218E8"/>
    <w:rsid w:val="2A4AB703"/>
    <w:rsid w:val="2A602493"/>
    <w:rsid w:val="2A689A2D"/>
    <w:rsid w:val="2A9EBF25"/>
    <w:rsid w:val="2AA058A8"/>
    <w:rsid w:val="2B40B02A"/>
    <w:rsid w:val="2B48DBEF"/>
    <w:rsid w:val="2B4B1475"/>
    <w:rsid w:val="2B5C5F67"/>
    <w:rsid w:val="2B72F61A"/>
    <w:rsid w:val="2BAE4B79"/>
    <w:rsid w:val="2C4A8EEF"/>
    <w:rsid w:val="2CA0A7CF"/>
    <w:rsid w:val="2CD074D6"/>
    <w:rsid w:val="2CE98DBE"/>
    <w:rsid w:val="2D1A6BC9"/>
    <w:rsid w:val="2D2B6754"/>
    <w:rsid w:val="2D30583E"/>
    <w:rsid w:val="2D75616B"/>
    <w:rsid w:val="2D77F28C"/>
    <w:rsid w:val="2D88B8CE"/>
    <w:rsid w:val="2D95526C"/>
    <w:rsid w:val="2D9C878C"/>
    <w:rsid w:val="2DE8ECC9"/>
    <w:rsid w:val="2E3F329B"/>
    <w:rsid w:val="2E7B8FA6"/>
    <w:rsid w:val="2E9ED72A"/>
    <w:rsid w:val="2EF38334"/>
    <w:rsid w:val="2F2C3638"/>
    <w:rsid w:val="2F4F2BC9"/>
    <w:rsid w:val="2F55C61E"/>
    <w:rsid w:val="2F5BBF08"/>
    <w:rsid w:val="2F603FBC"/>
    <w:rsid w:val="2F71F846"/>
    <w:rsid w:val="2F9E0B88"/>
    <w:rsid w:val="2FA7580A"/>
    <w:rsid w:val="30099071"/>
    <w:rsid w:val="303E35F6"/>
    <w:rsid w:val="307CCB26"/>
    <w:rsid w:val="3092A703"/>
    <w:rsid w:val="309381B5"/>
    <w:rsid w:val="30BF9B9A"/>
    <w:rsid w:val="30C63238"/>
    <w:rsid w:val="315CB431"/>
    <w:rsid w:val="31D4BC60"/>
    <w:rsid w:val="31E2BD1F"/>
    <w:rsid w:val="3245C649"/>
    <w:rsid w:val="3261287E"/>
    <w:rsid w:val="32B252C2"/>
    <w:rsid w:val="32E080DC"/>
    <w:rsid w:val="32E7D91D"/>
    <w:rsid w:val="32E98C6A"/>
    <w:rsid w:val="33357EF9"/>
    <w:rsid w:val="334FA401"/>
    <w:rsid w:val="3354C9FB"/>
    <w:rsid w:val="336463A1"/>
    <w:rsid w:val="3373724A"/>
    <w:rsid w:val="3384B635"/>
    <w:rsid w:val="33B23C9A"/>
    <w:rsid w:val="33DBD7E9"/>
    <w:rsid w:val="33DE2D98"/>
    <w:rsid w:val="341245DE"/>
    <w:rsid w:val="3438E008"/>
    <w:rsid w:val="3445ACFE"/>
    <w:rsid w:val="345C7C82"/>
    <w:rsid w:val="34A295AE"/>
    <w:rsid w:val="34C2526E"/>
    <w:rsid w:val="34D2020E"/>
    <w:rsid w:val="34D6E1B8"/>
    <w:rsid w:val="3519E2AC"/>
    <w:rsid w:val="352EB7B8"/>
    <w:rsid w:val="35603129"/>
    <w:rsid w:val="359F2B2F"/>
    <w:rsid w:val="35EC3D2B"/>
    <w:rsid w:val="361F6E4F"/>
    <w:rsid w:val="365F7A16"/>
    <w:rsid w:val="3675E042"/>
    <w:rsid w:val="3695560A"/>
    <w:rsid w:val="36AC443E"/>
    <w:rsid w:val="3711DEBD"/>
    <w:rsid w:val="372ED0BA"/>
    <w:rsid w:val="37486131"/>
    <w:rsid w:val="37682916"/>
    <w:rsid w:val="38075E2B"/>
    <w:rsid w:val="3816D8BB"/>
    <w:rsid w:val="38593C01"/>
    <w:rsid w:val="385FFE1E"/>
    <w:rsid w:val="38663951"/>
    <w:rsid w:val="386FAF11"/>
    <w:rsid w:val="38AE0103"/>
    <w:rsid w:val="38BA56C3"/>
    <w:rsid w:val="38D1B862"/>
    <w:rsid w:val="38E40227"/>
    <w:rsid w:val="38F1BADD"/>
    <w:rsid w:val="3901C1C2"/>
    <w:rsid w:val="39130E0A"/>
    <w:rsid w:val="3930A484"/>
    <w:rsid w:val="3934045F"/>
    <w:rsid w:val="394D7392"/>
    <w:rsid w:val="3979325A"/>
    <w:rsid w:val="39BF2E68"/>
    <w:rsid w:val="39ECCC4F"/>
    <w:rsid w:val="39F77DE9"/>
    <w:rsid w:val="3A0D6025"/>
    <w:rsid w:val="3A2E3C9E"/>
    <w:rsid w:val="3A4B196D"/>
    <w:rsid w:val="3B567015"/>
    <w:rsid w:val="3B83C16C"/>
    <w:rsid w:val="3BEB9F7B"/>
    <w:rsid w:val="3BF662B6"/>
    <w:rsid w:val="3C07935F"/>
    <w:rsid w:val="3C609610"/>
    <w:rsid w:val="3C67F874"/>
    <w:rsid w:val="3C736882"/>
    <w:rsid w:val="3C890495"/>
    <w:rsid w:val="3C99DECE"/>
    <w:rsid w:val="3CB45770"/>
    <w:rsid w:val="3D2D84BE"/>
    <w:rsid w:val="3D2E0158"/>
    <w:rsid w:val="3D6991D2"/>
    <w:rsid w:val="3D78D5E0"/>
    <w:rsid w:val="3D82A11E"/>
    <w:rsid w:val="3DA9BD24"/>
    <w:rsid w:val="3E147ACD"/>
    <w:rsid w:val="3E223ED2"/>
    <w:rsid w:val="3E56567E"/>
    <w:rsid w:val="3E7593CE"/>
    <w:rsid w:val="3E8197C6"/>
    <w:rsid w:val="3EE31AF6"/>
    <w:rsid w:val="3F5CDB6F"/>
    <w:rsid w:val="3FCD8BFC"/>
    <w:rsid w:val="3FDCDEA6"/>
    <w:rsid w:val="40018D6A"/>
    <w:rsid w:val="400AE379"/>
    <w:rsid w:val="402E35D4"/>
    <w:rsid w:val="403C3BD2"/>
    <w:rsid w:val="4089A1CD"/>
    <w:rsid w:val="409900B4"/>
    <w:rsid w:val="40AAF372"/>
    <w:rsid w:val="40AAFD10"/>
    <w:rsid w:val="4156CAD9"/>
    <w:rsid w:val="418981A7"/>
    <w:rsid w:val="41A425B4"/>
    <w:rsid w:val="42139D6C"/>
    <w:rsid w:val="423FF4CB"/>
    <w:rsid w:val="425AC6D7"/>
    <w:rsid w:val="4279CA14"/>
    <w:rsid w:val="42C7364C"/>
    <w:rsid w:val="42D01695"/>
    <w:rsid w:val="4315C78C"/>
    <w:rsid w:val="4341A165"/>
    <w:rsid w:val="43437499"/>
    <w:rsid w:val="434D1D27"/>
    <w:rsid w:val="435ACD41"/>
    <w:rsid w:val="439AE28F"/>
    <w:rsid w:val="43D51134"/>
    <w:rsid w:val="44293C33"/>
    <w:rsid w:val="4486706A"/>
    <w:rsid w:val="448CF680"/>
    <w:rsid w:val="4490CF17"/>
    <w:rsid w:val="44C5F8B4"/>
    <w:rsid w:val="44D14AD6"/>
    <w:rsid w:val="44E129A5"/>
    <w:rsid w:val="453AAFFB"/>
    <w:rsid w:val="457ECBA5"/>
    <w:rsid w:val="458FA712"/>
    <w:rsid w:val="459B3B6B"/>
    <w:rsid w:val="45AC8471"/>
    <w:rsid w:val="45C18DDE"/>
    <w:rsid w:val="463F3E7C"/>
    <w:rsid w:val="466D1B37"/>
    <w:rsid w:val="46F33484"/>
    <w:rsid w:val="471E17BF"/>
    <w:rsid w:val="472297E2"/>
    <w:rsid w:val="472A7C71"/>
    <w:rsid w:val="4749AE57"/>
    <w:rsid w:val="477CD63F"/>
    <w:rsid w:val="47A2FD23"/>
    <w:rsid w:val="47DD3AB6"/>
    <w:rsid w:val="483BDEA7"/>
    <w:rsid w:val="485FD139"/>
    <w:rsid w:val="48AF654A"/>
    <w:rsid w:val="48B69A50"/>
    <w:rsid w:val="48EA9558"/>
    <w:rsid w:val="49585A67"/>
    <w:rsid w:val="498DB17A"/>
    <w:rsid w:val="49E00510"/>
    <w:rsid w:val="49FF897D"/>
    <w:rsid w:val="4A1FA8A5"/>
    <w:rsid w:val="4A296A50"/>
    <w:rsid w:val="4A2B64C1"/>
    <w:rsid w:val="4A4F3A0E"/>
    <w:rsid w:val="4ABEAD30"/>
    <w:rsid w:val="4B042F4E"/>
    <w:rsid w:val="4B939331"/>
    <w:rsid w:val="4BA0FB43"/>
    <w:rsid w:val="4BB83EFD"/>
    <w:rsid w:val="4BE223F4"/>
    <w:rsid w:val="4BF2743C"/>
    <w:rsid w:val="4C0CC393"/>
    <w:rsid w:val="4C3E0EBD"/>
    <w:rsid w:val="4C43DDE4"/>
    <w:rsid w:val="4C4619D9"/>
    <w:rsid w:val="4C96D4FF"/>
    <w:rsid w:val="4CDDBA2B"/>
    <w:rsid w:val="4CE88E22"/>
    <w:rsid w:val="4D509C33"/>
    <w:rsid w:val="4D58CF1C"/>
    <w:rsid w:val="4D5A5B91"/>
    <w:rsid w:val="4D8D4535"/>
    <w:rsid w:val="4DB651A2"/>
    <w:rsid w:val="4DE738E7"/>
    <w:rsid w:val="4DEA1A69"/>
    <w:rsid w:val="4DEB4BA9"/>
    <w:rsid w:val="4DF4C3C7"/>
    <w:rsid w:val="4E38BDBB"/>
    <w:rsid w:val="4E8D2D10"/>
    <w:rsid w:val="4EA1350B"/>
    <w:rsid w:val="4EAC3F38"/>
    <w:rsid w:val="4EB5B776"/>
    <w:rsid w:val="4F33DB6A"/>
    <w:rsid w:val="4FE3BCBB"/>
    <w:rsid w:val="4FECB0E4"/>
    <w:rsid w:val="50393D7D"/>
    <w:rsid w:val="505951D2"/>
    <w:rsid w:val="506EC8F3"/>
    <w:rsid w:val="50A8CBD6"/>
    <w:rsid w:val="50B3F9F0"/>
    <w:rsid w:val="50BC3CB7"/>
    <w:rsid w:val="50E01CD9"/>
    <w:rsid w:val="50ECB884"/>
    <w:rsid w:val="50FD0478"/>
    <w:rsid w:val="510BF563"/>
    <w:rsid w:val="51660016"/>
    <w:rsid w:val="516E1D4B"/>
    <w:rsid w:val="51CE36E7"/>
    <w:rsid w:val="521FBD81"/>
    <w:rsid w:val="522F1E8E"/>
    <w:rsid w:val="5255DB78"/>
    <w:rsid w:val="529B10A7"/>
    <w:rsid w:val="52F172A5"/>
    <w:rsid w:val="52F21041"/>
    <w:rsid w:val="530121F8"/>
    <w:rsid w:val="531C2EA7"/>
    <w:rsid w:val="53AAE423"/>
    <w:rsid w:val="543BC802"/>
    <w:rsid w:val="5459E6C2"/>
    <w:rsid w:val="546D4464"/>
    <w:rsid w:val="54B1F52E"/>
    <w:rsid w:val="54C8F434"/>
    <w:rsid w:val="552EBF0B"/>
    <w:rsid w:val="555221A5"/>
    <w:rsid w:val="55BE6FDB"/>
    <w:rsid w:val="55E5E81B"/>
    <w:rsid w:val="561B37BC"/>
    <w:rsid w:val="562D5984"/>
    <w:rsid w:val="5643BC18"/>
    <w:rsid w:val="564DE17E"/>
    <w:rsid w:val="566937AA"/>
    <w:rsid w:val="569AE8F4"/>
    <w:rsid w:val="56A2E630"/>
    <w:rsid w:val="56DEBF5B"/>
    <w:rsid w:val="56E9F1D6"/>
    <w:rsid w:val="56FC624F"/>
    <w:rsid w:val="57463837"/>
    <w:rsid w:val="5770F739"/>
    <w:rsid w:val="57832951"/>
    <w:rsid w:val="57D3A5A7"/>
    <w:rsid w:val="57E6DD51"/>
    <w:rsid w:val="581A18D3"/>
    <w:rsid w:val="58D36642"/>
    <w:rsid w:val="595486CE"/>
    <w:rsid w:val="59855C65"/>
    <w:rsid w:val="59AE4613"/>
    <w:rsid w:val="59D67C12"/>
    <w:rsid w:val="59FBBCCA"/>
    <w:rsid w:val="5A8F84B8"/>
    <w:rsid w:val="5B435444"/>
    <w:rsid w:val="5B4C219F"/>
    <w:rsid w:val="5BB9B0BC"/>
    <w:rsid w:val="5C003A27"/>
    <w:rsid w:val="5C545778"/>
    <w:rsid w:val="5C6FFDE7"/>
    <w:rsid w:val="5C9B59F1"/>
    <w:rsid w:val="5CEE9F5B"/>
    <w:rsid w:val="5CFB0392"/>
    <w:rsid w:val="5D4CD207"/>
    <w:rsid w:val="5D717695"/>
    <w:rsid w:val="5E164722"/>
    <w:rsid w:val="5E631D70"/>
    <w:rsid w:val="5E89820E"/>
    <w:rsid w:val="5EAC74C6"/>
    <w:rsid w:val="5EB97A45"/>
    <w:rsid w:val="5ECA38EE"/>
    <w:rsid w:val="5ED30CFA"/>
    <w:rsid w:val="5ED9765C"/>
    <w:rsid w:val="5EE0FBA2"/>
    <w:rsid w:val="5F25C062"/>
    <w:rsid w:val="5F42AC76"/>
    <w:rsid w:val="5F883A13"/>
    <w:rsid w:val="5F8C8042"/>
    <w:rsid w:val="6036C747"/>
    <w:rsid w:val="6075B094"/>
    <w:rsid w:val="607E9207"/>
    <w:rsid w:val="608915D9"/>
    <w:rsid w:val="60A78C66"/>
    <w:rsid w:val="60AFC049"/>
    <w:rsid w:val="615CA9D4"/>
    <w:rsid w:val="61643BD6"/>
    <w:rsid w:val="61A493C9"/>
    <w:rsid w:val="61C0D161"/>
    <w:rsid w:val="61D58632"/>
    <w:rsid w:val="61F590B7"/>
    <w:rsid w:val="61FF1AED"/>
    <w:rsid w:val="627B39E5"/>
    <w:rsid w:val="62E28CC9"/>
    <w:rsid w:val="63909277"/>
    <w:rsid w:val="63BF32FE"/>
    <w:rsid w:val="63DEAF5A"/>
    <w:rsid w:val="63E7D621"/>
    <w:rsid w:val="63F869D9"/>
    <w:rsid w:val="6475E0FB"/>
    <w:rsid w:val="647E136A"/>
    <w:rsid w:val="64C19BC2"/>
    <w:rsid w:val="64D3303F"/>
    <w:rsid w:val="64FE681C"/>
    <w:rsid w:val="65036AB7"/>
    <w:rsid w:val="65081C1B"/>
    <w:rsid w:val="6524F3CA"/>
    <w:rsid w:val="654A87AF"/>
    <w:rsid w:val="656D91CC"/>
    <w:rsid w:val="65BA0C82"/>
    <w:rsid w:val="65BC5DB5"/>
    <w:rsid w:val="65D6430B"/>
    <w:rsid w:val="660FB79F"/>
    <w:rsid w:val="665F9E9A"/>
    <w:rsid w:val="66635A51"/>
    <w:rsid w:val="6671ECCD"/>
    <w:rsid w:val="669F3DED"/>
    <w:rsid w:val="66C7E7C7"/>
    <w:rsid w:val="66F740B5"/>
    <w:rsid w:val="672912F0"/>
    <w:rsid w:val="67446F86"/>
    <w:rsid w:val="678DDD76"/>
    <w:rsid w:val="67A3B94E"/>
    <w:rsid w:val="67AABFCD"/>
    <w:rsid w:val="680753FB"/>
    <w:rsid w:val="682DC57D"/>
    <w:rsid w:val="6853A6D1"/>
    <w:rsid w:val="6861F979"/>
    <w:rsid w:val="68F20917"/>
    <w:rsid w:val="690523AF"/>
    <w:rsid w:val="695CC0D8"/>
    <w:rsid w:val="698AD163"/>
    <w:rsid w:val="69DE89F4"/>
    <w:rsid w:val="69FA8961"/>
    <w:rsid w:val="6A2160CD"/>
    <w:rsid w:val="6A7FF12A"/>
    <w:rsid w:val="6A991DC0"/>
    <w:rsid w:val="6AAD307F"/>
    <w:rsid w:val="6AB9AC0A"/>
    <w:rsid w:val="6ACA0D6A"/>
    <w:rsid w:val="6B027AB7"/>
    <w:rsid w:val="6B0CA16A"/>
    <w:rsid w:val="6BA72BE0"/>
    <w:rsid w:val="6C0214EB"/>
    <w:rsid w:val="6C3020F6"/>
    <w:rsid w:val="6C321ACB"/>
    <w:rsid w:val="6C344DD9"/>
    <w:rsid w:val="6C74DAF1"/>
    <w:rsid w:val="6C932E50"/>
    <w:rsid w:val="6C9CDE04"/>
    <w:rsid w:val="6CFC8937"/>
    <w:rsid w:val="6D0ED33B"/>
    <w:rsid w:val="6D2F157F"/>
    <w:rsid w:val="6D81686F"/>
    <w:rsid w:val="6D92BF06"/>
    <w:rsid w:val="6DAC6325"/>
    <w:rsid w:val="6DCC1D82"/>
    <w:rsid w:val="6DE9A29B"/>
    <w:rsid w:val="6DF1DB26"/>
    <w:rsid w:val="6E2B1B0D"/>
    <w:rsid w:val="6E8E854C"/>
    <w:rsid w:val="6E9C7E92"/>
    <w:rsid w:val="6EA6016C"/>
    <w:rsid w:val="6F0252CD"/>
    <w:rsid w:val="6F71761F"/>
    <w:rsid w:val="6F8B93E6"/>
    <w:rsid w:val="6FDA6D58"/>
    <w:rsid w:val="7056E7DE"/>
    <w:rsid w:val="70646AB9"/>
    <w:rsid w:val="709E232E"/>
    <w:rsid w:val="70D5DFCE"/>
    <w:rsid w:val="71559D40"/>
    <w:rsid w:val="71A1DE15"/>
    <w:rsid w:val="71B56046"/>
    <w:rsid w:val="71BD0C84"/>
    <w:rsid w:val="71C825E3"/>
    <w:rsid w:val="7222BD64"/>
    <w:rsid w:val="72365ADF"/>
    <w:rsid w:val="72407352"/>
    <w:rsid w:val="725BB32E"/>
    <w:rsid w:val="72A70108"/>
    <w:rsid w:val="72B2B7D3"/>
    <w:rsid w:val="72B35B9A"/>
    <w:rsid w:val="72C6D795"/>
    <w:rsid w:val="72E2AFDE"/>
    <w:rsid w:val="72F4314D"/>
    <w:rsid w:val="7305B9E6"/>
    <w:rsid w:val="731BDE6F"/>
    <w:rsid w:val="733E3814"/>
    <w:rsid w:val="7341E799"/>
    <w:rsid w:val="73704F91"/>
    <w:rsid w:val="73A47B09"/>
    <w:rsid w:val="73AFED35"/>
    <w:rsid w:val="740EC512"/>
    <w:rsid w:val="7436FCE1"/>
    <w:rsid w:val="74578924"/>
    <w:rsid w:val="74C9B0CC"/>
    <w:rsid w:val="74E59AFB"/>
    <w:rsid w:val="74F84DA0"/>
    <w:rsid w:val="75244148"/>
    <w:rsid w:val="7580D282"/>
    <w:rsid w:val="7585BF81"/>
    <w:rsid w:val="759D1A54"/>
    <w:rsid w:val="75A7DEE8"/>
    <w:rsid w:val="75D689AC"/>
    <w:rsid w:val="75F07AEA"/>
    <w:rsid w:val="7622B6C9"/>
    <w:rsid w:val="766F94C6"/>
    <w:rsid w:val="7676BBE1"/>
    <w:rsid w:val="76804B10"/>
    <w:rsid w:val="76BBED7D"/>
    <w:rsid w:val="76E197EF"/>
    <w:rsid w:val="770C43EB"/>
    <w:rsid w:val="7731E40F"/>
    <w:rsid w:val="7743D7B1"/>
    <w:rsid w:val="77EB2A7C"/>
    <w:rsid w:val="78128C42"/>
    <w:rsid w:val="78459511"/>
    <w:rsid w:val="78AEC69F"/>
    <w:rsid w:val="790DB948"/>
    <w:rsid w:val="794AAF2F"/>
    <w:rsid w:val="795F5AF1"/>
    <w:rsid w:val="7960631E"/>
    <w:rsid w:val="7990512F"/>
    <w:rsid w:val="79BFEF44"/>
    <w:rsid w:val="7A0F0DCB"/>
    <w:rsid w:val="7A22B327"/>
    <w:rsid w:val="7A76C5A5"/>
    <w:rsid w:val="7A95C592"/>
    <w:rsid w:val="7AAA6C66"/>
    <w:rsid w:val="7ABD8482"/>
    <w:rsid w:val="7AEECAFE"/>
    <w:rsid w:val="7B411134"/>
    <w:rsid w:val="7B49E615"/>
    <w:rsid w:val="7C310781"/>
    <w:rsid w:val="7C8021E8"/>
    <w:rsid w:val="7CE3070E"/>
    <w:rsid w:val="7D13562B"/>
    <w:rsid w:val="7D444CC7"/>
    <w:rsid w:val="7D49E94F"/>
    <w:rsid w:val="7D6F1F9F"/>
    <w:rsid w:val="7D8DD139"/>
    <w:rsid w:val="7DED735B"/>
    <w:rsid w:val="7DF4C3C8"/>
    <w:rsid w:val="7DFC9BA8"/>
    <w:rsid w:val="7E83E713"/>
    <w:rsid w:val="7E8B5320"/>
    <w:rsid w:val="7EA640DE"/>
    <w:rsid w:val="7EAFF64C"/>
    <w:rsid w:val="7ECF3B6A"/>
    <w:rsid w:val="7EF9F98B"/>
    <w:rsid w:val="7EFDD3CE"/>
    <w:rsid w:val="7F605D53"/>
    <w:rsid w:val="7F7D2531"/>
    <w:rsid w:val="7FBA0D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8B0E47B"/>
  <w15:chartTrackingRefBased/>
  <w15:docId w15:val="{4377E471-D274-41D6-B01E-710070E50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6F0C"/>
    <w:pPr>
      <w:spacing w:after="270" w:line="240" w:lineRule="atLeast"/>
    </w:pPr>
    <w:rPr>
      <w:rFonts w:ascii="Arial" w:eastAsia="Times New Roman" w:hAnsi="Arial" w:cs="Times New Roman"/>
      <w:szCs w:val="24"/>
    </w:rPr>
  </w:style>
  <w:style w:type="paragraph" w:styleId="Heading1">
    <w:name w:val="heading 1"/>
    <w:basedOn w:val="Normal"/>
    <w:link w:val="Heading1Char"/>
    <w:uiPriority w:val="1"/>
    <w:qFormat/>
    <w:rsid w:val="00BD6F0C"/>
    <w:pPr>
      <w:widowControl w:val="0"/>
      <w:autoSpaceDE w:val="0"/>
      <w:autoSpaceDN w:val="0"/>
      <w:spacing w:after="0" w:line="240" w:lineRule="auto"/>
      <w:ind w:left="2004"/>
      <w:outlineLvl w:val="0"/>
    </w:pPr>
    <w:rPr>
      <w:rFonts w:ascii="Calibri" w:eastAsia="Calibri" w:hAnsi="Calibri" w:cs="Calibri"/>
      <w:b/>
      <w:bCs/>
      <w:szCs w:val="22"/>
      <w:lang w:bidi="en-US"/>
    </w:rPr>
  </w:style>
  <w:style w:type="paragraph" w:styleId="Heading2">
    <w:name w:val="heading 2"/>
    <w:basedOn w:val="Normal"/>
    <w:next w:val="Normal"/>
    <w:link w:val="Heading2Char"/>
    <w:unhideWhenUsed/>
    <w:qFormat/>
    <w:rsid w:val="00BD6F0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BD6F0C"/>
    <w:rPr>
      <w:rFonts w:ascii="Calibri" w:eastAsia="Calibri" w:hAnsi="Calibri" w:cs="Calibri"/>
      <w:b/>
      <w:bCs/>
      <w:lang w:bidi="en-US"/>
    </w:rPr>
  </w:style>
  <w:style w:type="character" w:customStyle="1" w:styleId="Heading2Char">
    <w:name w:val="Heading 2 Char"/>
    <w:basedOn w:val="DefaultParagraphFont"/>
    <w:link w:val="Heading2"/>
    <w:rsid w:val="00BD6F0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alutation">
    <w:name w:val="Salutation"/>
    <w:basedOn w:val="Normal"/>
    <w:next w:val="Normal"/>
    <w:link w:val="SalutationChar"/>
    <w:rsid w:val="00BD6F0C"/>
    <w:pPr>
      <w:spacing w:before="1390"/>
    </w:pPr>
  </w:style>
  <w:style w:type="character" w:customStyle="1" w:styleId="SalutationChar">
    <w:name w:val="Salutation Char"/>
    <w:basedOn w:val="DefaultParagraphFont"/>
    <w:link w:val="Salutation"/>
    <w:rsid w:val="00BD6F0C"/>
    <w:rPr>
      <w:rFonts w:ascii="Arial" w:eastAsia="Times New Roman" w:hAnsi="Arial" w:cs="Times New Roman"/>
      <w:szCs w:val="24"/>
    </w:rPr>
  </w:style>
  <w:style w:type="paragraph" w:styleId="Header">
    <w:name w:val="header"/>
    <w:basedOn w:val="Normal"/>
    <w:link w:val="HeaderChar"/>
    <w:uiPriority w:val="99"/>
    <w:rsid w:val="00BD6F0C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6F0C"/>
    <w:rPr>
      <w:rFonts w:ascii="Arial" w:eastAsia="Times New Roman" w:hAnsi="Arial" w:cs="Times New Roman"/>
      <w:szCs w:val="24"/>
    </w:rPr>
  </w:style>
  <w:style w:type="paragraph" w:styleId="Footer">
    <w:name w:val="footer"/>
    <w:basedOn w:val="Normal"/>
    <w:link w:val="FooterChar"/>
    <w:rsid w:val="00BD6F0C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BD6F0C"/>
    <w:rPr>
      <w:rFonts w:ascii="Arial" w:eastAsia="Times New Roman" w:hAnsi="Arial" w:cs="Times New Roman"/>
      <w:szCs w:val="24"/>
    </w:rPr>
  </w:style>
  <w:style w:type="table" w:styleId="TableGrid">
    <w:name w:val="Table Grid"/>
    <w:basedOn w:val="TableNormal"/>
    <w:rsid w:val="00BD6F0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BD6F0C"/>
  </w:style>
  <w:style w:type="paragraph" w:customStyle="1" w:styleId="TableParagraph">
    <w:name w:val="Table Paragraph"/>
    <w:basedOn w:val="Normal"/>
    <w:uiPriority w:val="1"/>
    <w:qFormat/>
    <w:rsid w:val="00BD6F0C"/>
    <w:pPr>
      <w:widowControl w:val="0"/>
      <w:autoSpaceDE w:val="0"/>
      <w:autoSpaceDN w:val="0"/>
      <w:spacing w:after="0" w:line="248" w:lineRule="exact"/>
      <w:ind w:left="105"/>
    </w:pPr>
    <w:rPr>
      <w:rFonts w:ascii="Calibri" w:eastAsia="Calibri" w:hAnsi="Calibri" w:cs="Calibri"/>
      <w:szCs w:val="22"/>
      <w:lang w:bidi="en-US"/>
    </w:rPr>
  </w:style>
  <w:style w:type="paragraph" w:styleId="BodyText">
    <w:name w:val="Body Text"/>
    <w:basedOn w:val="Normal"/>
    <w:link w:val="BodyTextChar"/>
    <w:uiPriority w:val="1"/>
    <w:qFormat/>
    <w:rsid w:val="00BD6F0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Cs w:val="22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BD6F0C"/>
    <w:rPr>
      <w:rFonts w:ascii="Calibri" w:eastAsia="Calibri" w:hAnsi="Calibri" w:cs="Calibri"/>
      <w:lang w:bidi="en-US"/>
    </w:rPr>
  </w:style>
  <w:style w:type="paragraph" w:styleId="ListParagraph">
    <w:name w:val="List Paragraph"/>
    <w:basedOn w:val="Normal"/>
    <w:uiPriority w:val="1"/>
    <w:qFormat/>
    <w:rsid w:val="00BD6F0C"/>
    <w:pPr>
      <w:widowControl w:val="0"/>
      <w:autoSpaceDE w:val="0"/>
      <w:autoSpaceDN w:val="0"/>
      <w:spacing w:after="0" w:line="240" w:lineRule="auto"/>
      <w:ind w:left="2724" w:hanging="360"/>
    </w:pPr>
    <w:rPr>
      <w:rFonts w:ascii="Calibri" w:eastAsia="Calibri" w:hAnsi="Calibri" w:cs="Calibri"/>
      <w:szCs w:val="22"/>
      <w:lang w:bidi="en-US"/>
    </w:rPr>
  </w:style>
  <w:style w:type="paragraph" w:customStyle="1" w:styleId="Default">
    <w:name w:val="Default"/>
    <w:rsid w:val="00BD6F0C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rsid w:val="00BD6F0C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567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5675"/>
    <w:rPr>
      <w:rFonts w:ascii="Segoe UI" w:eastAsia="Times New Roman" w:hAnsi="Segoe UI" w:cs="Segoe UI"/>
      <w:sz w:val="18"/>
      <w:szCs w:val="18"/>
    </w:rPr>
  </w:style>
  <w:style w:type="character" w:styleId="UnresolvedMention">
    <w:name w:val="Unresolved Mention"/>
    <w:basedOn w:val="DefaultParagraphFont"/>
    <w:uiPriority w:val="99"/>
    <w:unhideWhenUsed/>
    <w:rsid w:val="00A6409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30337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7C4AC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C4AC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C4ACC"/>
    <w:rPr>
      <w:rFonts w:ascii="Arial" w:eastAsia="Times New Roman" w:hAnsi="Arial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C4A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C4ACC"/>
    <w:rPr>
      <w:rFonts w:ascii="Arial" w:eastAsia="Times New Roman" w:hAnsi="Arial" w:cs="Times New Roman"/>
      <w:b/>
      <w:bCs/>
      <w:sz w:val="20"/>
      <w:szCs w:val="20"/>
    </w:rPr>
  </w:style>
  <w:style w:type="character" w:styleId="Mention">
    <w:name w:val="Mention"/>
    <w:basedOn w:val="DefaultParagraphFont"/>
    <w:uiPriority w:val="99"/>
    <w:unhideWhenUsed/>
    <w:rsid w:val="00145244"/>
    <w:rPr>
      <w:color w:val="2B579A"/>
      <w:shd w:val="clear" w:color="auto" w:fill="E1DFDD"/>
    </w:rPr>
  </w:style>
  <w:style w:type="paragraph" w:styleId="Revision">
    <w:name w:val="Revision"/>
    <w:hidden/>
    <w:uiPriority w:val="99"/>
    <w:semiHidden/>
    <w:rsid w:val="000C1E8C"/>
    <w:pPr>
      <w:spacing w:after="0" w:line="240" w:lineRule="auto"/>
    </w:pPr>
    <w:rPr>
      <w:rFonts w:ascii="Arial" w:eastAsia="Times New Roman" w:hAnsi="Arial"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88909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173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80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83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8156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358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94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06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788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99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8127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885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15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2494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489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10735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063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86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095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908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53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90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4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809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601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189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3613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46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300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030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4512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3062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387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256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382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341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4564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3093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006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800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791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4253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59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18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4986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15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623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3774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292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682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27285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138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246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1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47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4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397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4951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22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078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693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5389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122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672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356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39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984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4436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327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34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4134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0352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2738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046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2174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2634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0970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25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639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2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finra.org/registration-exams-ce/broker-dealers/annual-renewal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21" Type="http://schemas.openxmlformats.org/officeDocument/2006/relationships/footer" Target="footer3.xml"/><Relationship Id="rId7" Type="http://schemas.openxmlformats.org/officeDocument/2006/relationships/settings" Target="settings.xml"/><Relationship Id="rId12" Type="http://schemas.openxmlformats.org/officeDocument/2006/relationships/hyperlink" Target="https://www.finra.org/rules-guidance/notices" TargetMode="External"/><Relationship Id="rId17" Type="http://schemas.openxmlformats.org/officeDocument/2006/relationships/header" Target="header2.xml"/><Relationship Id="rId25" Type="http://schemas.microsoft.com/office/2020/10/relationships/intelligence" Target="intelligence2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iard.com/sites/iard/files/standalonefiles/2025-IARD-Annual-Renewal-Calendar.pdf" TargetMode="External"/><Relationship Id="rId24" Type="http://schemas.microsoft.com/office/2019/05/relationships/documenttasks" Target="documenttasks/documenttasks1.xml"/><Relationship Id="rId5" Type="http://schemas.openxmlformats.org/officeDocument/2006/relationships/numbering" Target="numbering.xml"/><Relationship Id="rId15" Type="http://schemas.openxmlformats.org/officeDocument/2006/relationships/hyperlink" Target="mailto:reg.support@finra.org" TargetMode="External"/><Relationship Id="rId23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mailto:reg.support@finra.org" TargetMode="External"/><Relationship Id="rId22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documenttasks/documenttasks1.xml><?xml version="1.0" encoding="utf-8"?>
<t:Tasks xmlns:t="http://schemas.microsoft.com/office/tasks/2019/documenttasks" xmlns:oel="http://schemas.microsoft.com/office/2019/extlst">
  <t:Task id="{624B0311-48A3-4550-97EF-3C0C1F091A55}">
    <t:Anchor>
      <t:Comment id="900238052"/>
    </t:Anchor>
    <t:History>
      <t:Event id="{EC44790B-3EB3-4D2B-B4D8-351EF78B7322}" time="2025-08-19T17:35:20.289Z">
        <t:Attribution userId="S::anne.followell@finra.org::e31632da-264f-42a8-bc84-585e630f5822" userProvider="AD" userName="Followell, Anne"/>
        <t:Anchor>
          <t:Comment id="900238052"/>
        </t:Anchor>
        <t:Create/>
      </t:Event>
      <t:Event id="{6A4B5897-E05F-4FC5-9CFB-2AAF6338B07A}" time="2025-08-19T17:35:20.289Z">
        <t:Attribution userId="S::anne.followell@finra.org::e31632da-264f-42a8-bc84-585e630f5822" userProvider="AD" userName="Followell, Anne"/>
        <t:Anchor>
          <t:Comment id="900238052"/>
        </t:Anchor>
        <t:Assign userId="S::Jodi.Young@finra.org::74c1f2bf-0250-41ed-954a-1f34713ce75b" userProvider="AD" userName="Young, Jodi"/>
      </t:Event>
      <t:Event id="{CF32947C-A503-439D-A7C7-8CFF92D092BC}" time="2025-08-19T17:35:20.289Z">
        <t:Attribution userId="S::anne.followell@finra.org::e31632da-264f-42a8-bc84-585e630f5822" userProvider="AD" userName="Followell, Anne"/>
        <t:Anchor>
          <t:Comment id="900238052"/>
        </t:Anchor>
        <t:SetTitle title="@Young, Jodi - Would this be the deadline for &quot;Final Statements&quot; (vs. Preliminary?). If so, is there a corresponding date for &quot;Final Statements&quot; available?"/>
      </t:Event>
    </t:History>
  </t:Task>
  <t:Task id="{8B559EF2-10CF-445E-B37E-F2EA14B81270}">
    <t:Anchor>
      <t:Comment id="619390475"/>
    </t:Anchor>
    <t:History>
      <t:Event id="{DF60C772-66C3-426E-A1AC-0962B5C5F049}" time="2021-09-15T16:23:06.604Z">
        <t:Attribution userId="S::youngj@corp.root.nasd.com::74c1f2bf-0250-41ed-954a-1f34713ce75b" userProvider="AD" userName="Young, Jodi"/>
        <t:Anchor>
          <t:Comment id="1339729326"/>
        </t:Anchor>
        <t:Create/>
      </t:Event>
      <t:Event id="{F5DC45C8-ACEE-43AD-90B6-703F99C9382B}" time="2021-09-15T16:23:06.604Z">
        <t:Attribution userId="S::youngj@corp.root.nasd.com::74c1f2bf-0250-41ed-954a-1f34713ce75b" userProvider="AD" userName="Young, Jodi"/>
        <t:Anchor>
          <t:Comment id="1339729326"/>
        </t:Anchor>
        <t:Assign userId="S::HardestD@corp.root.nasd.com::1ff31795-4b15-45dc-9603-f314669b25d2" userProvider="AD" userName="Hardesty, Daniel"/>
      </t:Event>
      <t:Event id="{7DD5F40F-1105-4B11-B318-1305B1050427}" time="2021-09-15T16:23:06.604Z">
        <t:Attribution userId="S::youngj@corp.root.nasd.com::74c1f2bf-0250-41ed-954a-1f34713ce75b" userProvider="AD" userName="Young, Jodi"/>
        <t:Anchor>
          <t:Comment id="1339729326"/>
        </t:Anchor>
        <t:SetTitle title="@Hardesty, Daniel @Markelonis, Kathleen The report is still available in ProdMirror logged in as Illinois so I'm concluding we are good. Thanks!"/>
      </t:Event>
    </t:History>
  </t:Task>
  <t:Task id="{BF184186-129C-4480-8820-F4C32EA504B4}">
    <t:Anchor>
      <t:Comment id="71654364"/>
    </t:Anchor>
    <t:History>
      <t:Event id="{89ED0433-BD0F-4579-A971-E52E2D48C273}" time="2024-08-30T19:52:35.672Z">
        <t:Attribution userId="S::jodi.young@finra.org::74c1f2bf-0250-41ed-954a-1f34713ce75b" userProvider="AD" userName="Young, Jodi"/>
        <t:Anchor>
          <t:Comment id="71654364"/>
        </t:Anchor>
        <t:Create/>
      </t:Event>
      <t:Event id="{F5C986A9-6ADD-49C6-9D73-4478F434DEE9}" time="2024-08-30T19:52:35.672Z">
        <t:Attribution userId="S::jodi.young@finra.org::74c1f2bf-0250-41ed-954a-1f34713ce75b" userProvider="AD" userName="Young, Jodi"/>
        <t:Anchor>
          <t:Comment id="71654364"/>
        </t:Anchor>
        <t:Assign userId="S::Dylan.Menguy@finra.org::d72a582f-c893-4e4a-8534-c0a67f819862" userProvider="AD" userName="Menguy, Dylan"/>
      </t:Event>
      <t:Event id="{943C7DE0-9E00-445F-AE92-7955F8310B03}" time="2024-08-30T19:52:35.672Z">
        <t:Attribution userId="S::jodi.young@finra.org::74c1f2bf-0250-41ed-954a-1f34713ce75b" userProvider="AD" userName="Young, Jodi"/>
        <t:Anchor>
          <t:Comment id="71654364"/>
        </t:Anchor>
        <t:SetTitle title="@Menguy, Dylan How can I get this to not be highlighted or shaded? The bullet below has a FINRA Notices link and the formatting doesn't look the same. Thanks in advance for your help!"/>
      </t:Event>
      <t:Event id="{1B303B2C-CCAB-4B1D-B753-724DD554B03D}" time="2024-09-03T21:51:15.05Z">
        <t:Attribution userId="S::jodi.young@finra.org::74c1f2bf-0250-41ed-954a-1f34713ce75b" userProvider="AD" userName="Young, Jodi"/>
        <t:Progress percentComplete="100"/>
      </t:Event>
      <t:Event id="{CDEFFFB7-81BF-4916-AEE9-879C8ADE70CF}" time="2024-09-03T21:51:46.814Z">
        <t:Attribution userId="S::jodi.young@finra.org::74c1f2bf-0250-41ed-954a-1f34713ce75b" userProvider="AD" userName="Young, Jodi"/>
        <t:Progress percentComplete="0"/>
      </t:Event>
    </t:History>
  </t:Task>
</t:Task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55360110709D9448D0596A10ABC4E83" ma:contentTypeVersion="8" ma:contentTypeDescription="Create a new document." ma:contentTypeScope="" ma:versionID="b217f3a0d3c9b45bc9b07259eccd7dec">
  <xsd:schema xmlns:xsd="http://www.w3.org/2001/XMLSchema" xmlns:xs="http://www.w3.org/2001/XMLSchema" xmlns:p="http://schemas.microsoft.com/office/2006/metadata/properties" xmlns:ns2="7b14c282-320a-4131-8b3f-e9918a6e261a" xmlns:ns3="0ede6e40-3a13-4023-b54d-0a64c4878c83" targetNamespace="http://schemas.microsoft.com/office/2006/metadata/properties" ma:root="true" ma:fieldsID="28f181066dc0c41b8efa069eb40865ee" ns2:_="" ns3:_="">
    <xsd:import namespace="7b14c282-320a-4131-8b3f-e9918a6e261a"/>
    <xsd:import namespace="0ede6e40-3a13-4023-b54d-0a64c4878c8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14c282-320a-4131-8b3f-e9918a6e261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de6e40-3a13-4023-b54d-0a64c4878c83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0ede6e40-3a13-4023-b54d-0a64c4878c83">
      <UserInfo>
        <DisplayName>SharingLinks.a55e2ff0-2774-4616-bda3-16c0482d4137.OrganizationEdit.925867a7-a5ce-431f-a38a-13a3258686c7</DisplayName>
        <AccountId>102</AccountId>
        <AccountType/>
      </UserInfo>
      <UserInfo>
        <DisplayName>Mi, Danny</DisplayName>
        <AccountId>125</AccountId>
        <AccountType/>
      </UserInfo>
      <UserInfo>
        <DisplayName>Parasuram, Deepa</DisplayName>
        <AccountId>124</AccountId>
        <AccountType/>
      </UserInfo>
      <UserInfo>
        <DisplayName>Anderson, Carmen</DisplayName>
        <AccountId>138</AccountId>
        <AccountType/>
      </UserInfo>
      <UserInfo>
        <DisplayName>Fulmore, Trevor</DisplayName>
        <AccountId>139</AccountId>
        <AccountType/>
      </UserInfo>
      <UserInfo>
        <DisplayName>Howard, Bernard</DisplayName>
        <AccountId>33</AccountId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E11D502C-1682-49C1-B2BB-49F2DE52B20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B11A28C-F7FD-4845-BFDB-FA47A82F52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b14c282-320a-4131-8b3f-e9918a6e261a"/>
    <ds:schemaRef ds:uri="0ede6e40-3a13-4023-b54d-0a64c4878c8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90CEC5F-404D-4D52-AE07-BB22AF8181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8FF559A-752B-4915-8B45-660869452AD0}">
  <ds:schemaRefs>
    <ds:schemaRef ds:uri="http://schemas.microsoft.com/office/2006/metadata/properties"/>
    <ds:schemaRef ds:uri="http://schemas.microsoft.com/office/infopath/2007/PartnerControls"/>
    <ds:schemaRef ds:uri="0ede6e40-3a13-4023-b54d-0a64c4878c8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842</Words>
  <Characters>4827</Characters>
  <Application>Microsoft Office Word</Application>
  <DocSecurity>0</DocSecurity>
  <Lines>145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FINRA</Company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Young, Jodi</dc:creator>
  <cp:keywords/>
  <dc:description/>
  <cp:lastModifiedBy>Long, James</cp:lastModifiedBy>
  <cp:revision>4</cp:revision>
  <dcterms:created xsi:type="dcterms:W3CDTF">2026-09-14T17:10:00Z</dcterms:created>
  <dcterms:modified xsi:type="dcterms:W3CDTF">2026-09-16T18:47:00Z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0x010100855360110709D9448D0596A10ABC4E83</vt:lpwstr>
  </property>
  <property fmtid="{D5CDD505-2E9C-101B-9397-08002B2CF9AE}" pid="3" name="docLang">
    <vt:lpwstr>en</vt:lpwstr>
  </property>
</Properties>
</file>