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DE23" w14:textId="1C677FE7" w:rsidR="002C5C76" w:rsidRPr="00D7575E" w:rsidRDefault="00026B45" w:rsidP="002C5C76">
      <w:pPr>
        <w:jc w:val="both"/>
        <w:rPr>
          <w:rFonts w:ascii="Montserrat" w:hAnsi="Montserrat" w:cs="Times New Roman"/>
        </w:rPr>
      </w:pPr>
      <w:r w:rsidRPr="00D7575E">
        <w:rPr>
          <w:noProof/>
          <w:color w:val="00607F"/>
          <w:sz w:val="20"/>
          <w:szCs w:val="20"/>
        </w:rPr>
        <w:drawing>
          <wp:anchor distT="0" distB="0" distL="114300" distR="114300" simplePos="0" relativeHeight="251663360" behindDoc="1" locked="0" layoutInCell="1" allowOverlap="1" wp14:anchorId="0827F654" wp14:editId="292AD75C">
            <wp:simplePos x="0" y="0"/>
            <wp:positionH relativeFrom="page">
              <wp:posOffset>0</wp:posOffset>
            </wp:positionH>
            <wp:positionV relativeFrom="page">
              <wp:posOffset>2016</wp:posOffset>
            </wp:positionV>
            <wp:extent cx="7772400" cy="1678207"/>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678207"/>
                    </a:xfrm>
                    <a:prstGeom prst="rect">
                      <a:avLst/>
                    </a:prstGeom>
                  </pic:spPr>
                </pic:pic>
              </a:graphicData>
            </a:graphic>
            <wp14:sizeRelH relativeFrom="margin">
              <wp14:pctWidth>0</wp14:pctWidth>
            </wp14:sizeRelH>
            <wp14:sizeRelV relativeFrom="margin">
              <wp14:pctHeight>0</wp14:pctHeight>
            </wp14:sizeRelV>
          </wp:anchor>
        </w:drawing>
      </w:r>
      <w:r w:rsidRPr="00D7575E">
        <w:rPr>
          <w:rFonts w:ascii="Montserrat" w:hAnsi="Montserrat" w:cs="Times New Roman"/>
        </w:rPr>
        <w:tab/>
      </w:r>
      <w:r w:rsidRPr="00D7575E">
        <w:rPr>
          <w:rFonts w:ascii="Montserrat" w:hAnsi="Montserrat" w:cs="Times New Roman"/>
        </w:rPr>
        <w:tab/>
      </w:r>
    </w:p>
    <w:p w14:paraId="02F66DF4" w14:textId="77777777" w:rsidR="00CA5653" w:rsidRPr="00D7575E" w:rsidRDefault="00CA5653" w:rsidP="006C7B82">
      <w:pPr>
        <w:spacing w:after="0" w:line="240" w:lineRule="auto"/>
        <w:jc w:val="both"/>
        <w:rPr>
          <w:rFonts w:ascii="Montserrat" w:hAnsi="Montserrat" w:cs="Times New Roman"/>
        </w:rPr>
      </w:pPr>
    </w:p>
    <w:p w14:paraId="1B7C2B6F" w14:textId="77777777" w:rsidR="00026B45" w:rsidRPr="00D7575E" w:rsidRDefault="00026B45" w:rsidP="001767EF">
      <w:pPr>
        <w:jc w:val="both"/>
        <w:rPr>
          <w:rFonts w:ascii="Montserrat" w:hAnsi="Montserrat" w:cs="Times New Roman"/>
          <w:color w:val="FF0000"/>
        </w:rPr>
      </w:pPr>
    </w:p>
    <w:p w14:paraId="27BEEAD7" w14:textId="77777777" w:rsidR="00026B45" w:rsidRPr="00D7575E" w:rsidRDefault="00026B45" w:rsidP="001767EF">
      <w:pPr>
        <w:jc w:val="both"/>
        <w:rPr>
          <w:rFonts w:ascii="Montserrat" w:hAnsi="Montserrat" w:cs="Times New Roman"/>
          <w:color w:val="FF0000"/>
        </w:rPr>
      </w:pPr>
    </w:p>
    <w:p w14:paraId="300F186D" w14:textId="059B0942" w:rsidR="001767EF" w:rsidRPr="002C5C76" w:rsidRDefault="001767EF" w:rsidP="001767EF">
      <w:pPr>
        <w:jc w:val="both"/>
        <w:rPr>
          <w:rFonts w:ascii="Montserrat" w:hAnsi="Montserrat" w:cs="Times New Roman"/>
          <w:b/>
          <w:bCs/>
          <w:color w:val="FF0000"/>
          <w:sz w:val="24"/>
          <w:szCs w:val="24"/>
        </w:rPr>
      </w:pPr>
      <w:r w:rsidRPr="002C5C76">
        <w:rPr>
          <w:rFonts w:ascii="Montserrat" w:hAnsi="Montserrat" w:cs="Times New Roman"/>
          <w:b/>
          <w:bCs/>
          <w:color w:val="FF0000"/>
          <w:sz w:val="24"/>
          <w:szCs w:val="24"/>
        </w:rPr>
        <w:t>FOR IMMEDIATE RELEASE</w:t>
      </w:r>
    </w:p>
    <w:p w14:paraId="2BB96444" w14:textId="3E227B6F" w:rsidR="002C5C76" w:rsidRPr="006D641C" w:rsidRDefault="002C5C76" w:rsidP="006D641C">
      <w:pPr>
        <w:spacing w:after="0"/>
        <w:jc w:val="both"/>
        <w:rPr>
          <w:rFonts w:ascii="Montserrat" w:hAnsi="Montserrat" w:cs="Times New Roman"/>
          <w:b/>
          <w:bCs/>
        </w:rPr>
      </w:pPr>
      <w:r w:rsidRPr="006D641C">
        <w:rPr>
          <w:rFonts w:ascii="Montserrat" w:hAnsi="Montserrat" w:cs="Times New Roman"/>
          <w:b/>
          <w:bCs/>
          <w:color w:val="00607F"/>
        </w:rPr>
        <w:t>CONTACT</w:t>
      </w:r>
      <w:r w:rsidRPr="006D641C">
        <w:rPr>
          <w:rFonts w:ascii="Montserrat" w:hAnsi="Montserrat" w:cs="Times New Roman"/>
          <w:b/>
          <w:bCs/>
        </w:rPr>
        <w:t xml:space="preserve"> </w:t>
      </w:r>
      <w:r w:rsidR="004C5422">
        <w:rPr>
          <w:rFonts w:ascii="Montserrat" w:hAnsi="Montserrat" w:cs="Times New Roman"/>
        </w:rPr>
        <w:t>Melissa Berglund, Public Information Officer</w:t>
      </w:r>
    </w:p>
    <w:p w14:paraId="6103CC6D" w14:textId="23567969" w:rsidR="002C5C76" w:rsidRPr="006D641C" w:rsidRDefault="002C5C76" w:rsidP="006D641C">
      <w:pPr>
        <w:spacing w:after="0"/>
        <w:jc w:val="both"/>
        <w:rPr>
          <w:rFonts w:ascii="Montserrat" w:hAnsi="Montserrat" w:cs="Times New Roman"/>
          <w:b/>
          <w:bCs/>
        </w:rPr>
      </w:pPr>
      <w:r w:rsidRPr="006D641C">
        <w:rPr>
          <w:rFonts w:ascii="Montserrat" w:hAnsi="Montserrat" w:cs="Times New Roman"/>
          <w:b/>
          <w:bCs/>
          <w:color w:val="00607F"/>
        </w:rPr>
        <w:t>Phone</w:t>
      </w:r>
      <w:r w:rsidRPr="006D641C">
        <w:rPr>
          <w:rFonts w:ascii="Montserrat" w:hAnsi="Montserrat" w:cs="Times New Roman"/>
          <w:b/>
          <w:bCs/>
        </w:rPr>
        <w:t xml:space="preserve"> </w:t>
      </w:r>
      <w:r w:rsidRPr="006D641C">
        <w:rPr>
          <w:rFonts w:ascii="Montserrat" w:hAnsi="Montserrat" w:cs="Times New Roman"/>
        </w:rPr>
        <w:t>402-471-2171</w:t>
      </w:r>
    </w:p>
    <w:p w14:paraId="477C80DF" w14:textId="1AF93786" w:rsidR="002C5C76" w:rsidRPr="006D641C" w:rsidRDefault="002C5C76" w:rsidP="006D641C">
      <w:pPr>
        <w:spacing w:after="0"/>
        <w:jc w:val="both"/>
        <w:rPr>
          <w:rFonts w:ascii="Montserrat" w:hAnsi="Montserrat" w:cs="Times New Roman"/>
          <w:b/>
          <w:bCs/>
        </w:rPr>
      </w:pPr>
      <w:r w:rsidRPr="006D641C">
        <w:rPr>
          <w:rFonts w:ascii="Montserrat" w:hAnsi="Montserrat" w:cs="Times New Roman"/>
          <w:b/>
          <w:bCs/>
          <w:color w:val="00607F"/>
        </w:rPr>
        <w:t>Email</w:t>
      </w:r>
      <w:r w:rsidRPr="006D641C">
        <w:rPr>
          <w:rFonts w:ascii="Montserrat" w:hAnsi="Montserrat" w:cs="Times New Roman"/>
          <w:b/>
          <w:bCs/>
        </w:rPr>
        <w:t xml:space="preserve"> </w:t>
      </w:r>
      <w:r w:rsidR="004C5422">
        <w:rPr>
          <w:rFonts w:ascii="Montserrat" w:hAnsi="Montserrat" w:cs="Times New Roman"/>
        </w:rPr>
        <w:t>melissa.berglund@nebraska.gov</w:t>
      </w:r>
      <w:r w:rsidR="004C5422">
        <w:rPr>
          <w:rStyle w:val="Hyperlink"/>
          <w:rFonts w:ascii="Montserrat" w:hAnsi="Montserrat" w:cs="Times New Roman"/>
          <w:color w:val="0563C1"/>
        </w:rPr>
        <w:t xml:space="preserve"> </w:t>
      </w:r>
    </w:p>
    <w:p w14:paraId="5DBC2C44" w14:textId="5449C5C7" w:rsidR="002C5C76" w:rsidRDefault="004E400E" w:rsidP="002C5C76">
      <w:pPr>
        <w:jc w:val="both"/>
        <w:rPr>
          <w:rFonts w:ascii="Montserrat" w:hAnsi="Montserrat" w:cs="Times New Roman"/>
          <w:b/>
          <w:bCs/>
          <w:sz w:val="24"/>
          <w:szCs w:val="24"/>
        </w:rPr>
      </w:pPr>
      <w:r>
        <w:rPr>
          <w:noProof/>
        </w:rPr>
        <mc:AlternateContent>
          <mc:Choice Requires="wps">
            <w:drawing>
              <wp:anchor distT="4294967295" distB="4294967295" distL="114300" distR="114300" simplePos="0" relativeHeight="251659264" behindDoc="0" locked="0" layoutInCell="1" allowOverlap="1" wp14:anchorId="1DDFC8EC" wp14:editId="3B4B56B2">
                <wp:simplePos x="0" y="0"/>
                <wp:positionH relativeFrom="column">
                  <wp:posOffset>-23495</wp:posOffset>
                </wp:positionH>
                <wp:positionV relativeFrom="paragraph">
                  <wp:posOffset>153669</wp:posOffset>
                </wp:positionV>
                <wp:extent cx="59969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ln w="19050">
                          <a:solidFill>
                            <a:srgbClr val="0060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E6D66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2.1pt" to="470.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" strokecolor="#00607f" strokeweight="1.5pt">
                <v:stroke joinstyle="miter"/>
                <o:lock v:ext="edit" shapetype="f"/>
              </v:line>
            </w:pict>
          </mc:Fallback>
        </mc:AlternateContent>
      </w:r>
    </w:p>
    <w:p w14:paraId="12B980EE" w14:textId="736F4FEA" w:rsidR="002C5C76" w:rsidRPr="006D641C" w:rsidRDefault="00AB7692" w:rsidP="00B67369">
      <w:pPr>
        <w:rPr>
          <w:rFonts w:ascii="Montserrat" w:hAnsi="Montserrat" w:cs="Times New Roman"/>
          <w:b/>
          <w:bCs/>
          <w:color w:val="00607F"/>
          <w:sz w:val="28"/>
          <w:szCs w:val="28"/>
        </w:rPr>
      </w:pPr>
      <w:r>
        <w:rPr>
          <w:rFonts w:ascii="Montserrat" w:hAnsi="Montserrat" w:cs="Times New Roman"/>
          <w:b/>
          <w:bCs/>
          <w:color w:val="00607F"/>
          <w:sz w:val="28"/>
          <w:szCs w:val="28"/>
        </w:rPr>
        <w:t xml:space="preserve">Governor </w:t>
      </w:r>
      <w:proofErr w:type="spellStart"/>
      <w:r w:rsidR="00F87A53">
        <w:rPr>
          <w:rFonts w:ascii="Montserrat" w:hAnsi="Montserrat" w:cs="Times New Roman"/>
          <w:b/>
          <w:bCs/>
          <w:color w:val="00607F"/>
          <w:sz w:val="28"/>
          <w:szCs w:val="28"/>
        </w:rPr>
        <w:t>Pillen</w:t>
      </w:r>
      <w:proofErr w:type="spellEnd"/>
      <w:r>
        <w:rPr>
          <w:rFonts w:ascii="Montserrat" w:hAnsi="Montserrat" w:cs="Times New Roman"/>
          <w:b/>
          <w:bCs/>
          <w:color w:val="00607F"/>
          <w:sz w:val="28"/>
          <w:szCs w:val="28"/>
        </w:rPr>
        <w:t xml:space="preserve"> </w:t>
      </w:r>
      <w:r w:rsidR="001C6259">
        <w:rPr>
          <w:rFonts w:ascii="Montserrat" w:hAnsi="Montserrat" w:cs="Times New Roman"/>
          <w:b/>
          <w:bCs/>
          <w:color w:val="00607F"/>
          <w:sz w:val="28"/>
          <w:szCs w:val="28"/>
        </w:rPr>
        <w:t>Proclaims</w:t>
      </w:r>
      <w:r>
        <w:rPr>
          <w:rFonts w:ascii="Montserrat" w:hAnsi="Montserrat" w:cs="Times New Roman"/>
          <w:b/>
          <w:bCs/>
          <w:color w:val="00607F"/>
          <w:sz w:val="28"/>
          <w:szCs w:val="28"/>
        </w:rPr>
        <w:t xml:space="preserve"> April as Financial </w:t>
      </w:r>
      <w:r w:rsidR="00DD638A">
        <w:rPr>
          <w:rFonts w:ascii="Montserrat" w:hAnsi="Montserrat" w:cs="Times New Roman"/>
          <w:b/>
          <w:bCs/>
          <w:color w:val="00607F"/>
          <w:sz w:val="28"/>
          <w:szCs w:val="28"/>
        </w:rPr>
        <w:t xml:space="preserve">Awareness </w:t>
      </w:r>
      <w:r>
        <w:rPr>
          <w:rFonts w:ascii="Montserrat" w:hAnsi="Montserrat" w:cs="Times New Roman"/>
          <w:b/>
          <w:bCs/>
          <w:color w:val="00607F"/>
          <w:sz w:val="28"/>
          <w:szCs w:val="28"/>
        </w:rPr>
        <w:t>Month</w:t>
      </w:r>
    </w:p>
    <w:p w14:paraId="0B1DEEC0" w14:textId="5E61BCAA" w:rsidR="001874FA" w:rsidRPr="00D01198" w:rsidRDefault="00F87A53" w:rsidP="00B67369">
      <w:pPr>
        <w:rPr>
          <w:rFonts w:ascii="Roboto" w:hAnsi="Roboto" w:cs="Times New Roman"/>
        </w:rPr>
      </w:pPr>
      <w:r>
        <w:rPr>
          <w:rFonts w:ascii="Roboto" w:hAnsi="Roboto" w:cs="Times New Roman"/>
        </w:rPr>
        <w:t xml:space="preserve">April </w:t>
      </w:r>
      <w:r w:rsidR="00B23AD3">
        <w:rPr>
          <w:rFonts w:ascii="Roboto" w:hAnsi="Roboto" w:cs="Times New Roman"/>
        </w:rPr>
        <w:t>0</w:t>
      </w:r>
      <w:r w:rsidR="006A6964">
        <w:rPr>
          <w:rFonts w:ascii="Roboto" w:hAnsi="Roboto" w:cs="Times New Roman"/>
        </w:rPr>
        <w:t>5</w:t>
      </w:r>
      <w:r w:rsidR="006C7B82">
        <w:rPr>
          <w:rFonts w:ascii="Roboto" w:hAnsi="Roboto" w:cs="Times New Roman"/>
        </w:rPr>
        <w:t>, 202</w:t>
      </w:r>
      <w:r w:rsidR="00B23AD3">
        <w:rPr>
          <w:rFonts w:ascii="Roboto" w:hAnsi="Roboto" w:cs="Times New Roman"/>
        </w:rPr>
        <w:t>4</w:t>
      </w:r>
      <w:r w:rsidR="006C7B82" w:rsidRPr="00D01198">
        <w:rPr>
          <w:rFonts w:ascii="Roboto" w:hAnsi="Roboto" w:cs="Times New Roman"/>
        </w:rPr>
        <w:t xml:space="preserve"> </w:t>
      </w:r>
      <w:r w:rsidR="001874FA" w:rsidRPr="00D01198">
        <w:rPr>
          <w:rFonts w:ascii="Roboto" w:hAnsi="Roboto" w:cs="Times New Roman"/>
        </w:rPr>
        <w:t>(LINCOLN, NE) –</w:t>
      </w:r>
      <w:r w:rsidR="00A374D1">
        <w:rPr>
          <w:rFonts w:ascii="Roboto" w:hAnsi="Roboto" w:cs="Times New Roman"/>
        </w:rPr>
        <w:t xml:space="preserve"> </w:t>
      </w:r>
      <w:r w:rsidR="00474AD0">
        <w:rPr>
          <w:rFonts w:ascii="Roboto" w:hAnsi="Roboto" w:cs="Times New Roman"/>
        </w:rPr>
        <w:t>On April</w:t>
      </w:r>
      <w:r w:rsidR="00B23AD3">
        <w:rPr>
          <w:rFonts w:ascii="Roboto" w:hAnsi="Roboto" w:cs="Times New Roman"/>
        </w:rPr>
        <w:t xml:space="preserve"> 4</w:t>
      </w:r>
      <w:r w:rsidR="00B23AD3" w:rsidRPr="00B23AD3">
        <w:rPr>
          <w:rFonts w:ascii="Roboto" w:hAnsi="Roboto" w:cs="Times New Roman"/>
          <w:vertAlign w:val="superscript"/>
        </w:rPr>
        <w:t>th</w:t>
      </w:r>
      <w:r w:rsidR="00474AD0">
        <w:rPr>
          <w:rFonts w:ascii="Roboto" w:hAnsi="Roboto" w:cs="Times New Roman"/>
        </w:rPr>
        <w:t xml:space="preserve">, </w:t>
      </w:r>
      <w:r w:rsidR="00AB7692" w:rsidRPr="00D01198">
        <w:rPr>
          <w:rFonts w:ascii="Roboto" w:hAnsi="Roboto" w:cs="Times New Roman"/>
        </w:rPr>
        <w:t xml:space="preserve">Gov. </w:t>
      </w:r>
      <w:r>
        <w:rPr>
          <w:rFonts w:ascii="Roboto" w:hAnsi="Roboto" w:cs="Times New Roman"/>
        </w:rPr>
        <w:t xml:space="preserve">Jim </w:t>
      </w:r>
      <w:proofErr w:type="spellStart"/>
      <w:r>
        <w:rPr>
          <w:rFonts w:ascii="Roboto" w:hAnsi="Roboto" w:cs="Times New Roman"/>
        </w:rPr>
        <w:t>Pillen</w:t>
      </w:r>
      <w:proofErr w:type="spellEnd"/>
      <w:r w:rsidR="00AB7692" w:rsidRPr="00D01198">
        <w:rPr>
          <w:rFonts w:ascii="Roboto" w:hAnsi="Roboto" w:cs="Times New Roman"/>
        </w:rPr>
        <w:t xml:space="preserve"> proclaimed the month of April as Financial </w:t>
      </w:r>
      <w:r w:rsidR="00DD638A" w:rsidRPr="00D01198">
        <w:rPr>
          <w:rFonts w:ascii="Roboto" w:hAnsi="Roboto" w:cs="Times New Roman"/>
        </w:rPr>
        <w:t xml:space="preserve">Awareness </w:t>
      </w:r>
      <w:r w:rsidR="00AB7692" w:rsidRPr="00D01198">
        <w:rPr>
          <w:rFonts w:ascii="Roboto" w:hAnsi="Roboto" w:cs="Times New Roman"/>
        </w:rPr>
        <w:t>Month in Nebraska.</w:t>
      </w:r>
      <w:r w:rsidR="004C5422">
        <w:rPr>
          <w:rFonts w:ascii="Roboto" w:hAnsi="Roboto" w:cs="Times New Roman"/>
        </w:rPr>
        <w:t xml:space="preserve"> </w:t>
      </w:r>
      <w:r w:rsidR="00AB7692" w:rsidRPr="00D01198">
        <w:rPr>
          <w:rFonts w:ascii="Roboto" w:hAnsi="Roboto" w:cs="Times New Roman"/>
        </w:rPr>
        <w:t xml:space="preserve">The proclamation recognizes the importance of financial </w:t>
      </w:r>
      <w:r w:rsidR="00DD638A" w:rsidRPr="00D01198">
        <w:rPr>
          <w:rFonts w:ascii="Roboto" w:hAnsi="Roboto" w:cs="Times New Roman"/>
        </w:rPr>
        <w:t xml:space="preserve">awareness </w:t>
      </w:r>
      <w:r w:rsidR="00AB7692" w:rsidRPr="00D01198">
        <w:rPr>
          <w:rFonts w:ascii="Roboto" w:hAnsi="Roboto" w:cs="Times New Roman"/>
        </w:rPr>
        <w:t>to Nebraskans</w:t>
      </w:r>
      <w:r w:rsidR="00014C43" w:rsidRPr="00D01198">
        <w:rPr>
          <w:rFonts w:ascii="Roboto" w:hAnsi="Roboto" w:cs="Times New Roman"/>
        </w:rPr>
        <w:t xml:space="preserve"> and Nebraska</w:t>
      </w:r>
      <w:r w:rsidR="009C7EB1">
        <w:rPr>
          <w:rFonts w:ascii="Roboto" w:hAnsi="Roboto" w:cs="Times New Roman"/>
        </w:rPr>
        <w:t>’s status</w:t>
      </w:r>
      <w:r w:rsidR="00014C43" w:rsidRPr="00D01198">
        <w:rPr>
          <w:rFonts w:ascii="Roboto" w:hAnsi="Roboto" w:cs="Times New Roman"/>
        </w:rPr>
        <w:t xml:space="preserve"> </w:t>
      </w:r>
      <w:r w:rsidR="004C5422">
        <w:rPr>
          <w:rFonts w:ascii="Roboto" w:hAnsi="Roboto" w:cs="Times New Roman"/>
        </w:rPr>
        <w:t>as</w:t>
      </w:r>
      <w:r w:rsidR="004C5422" w:rsidRPr="00D01198">
        <w:rPr>
          <w:rFonts w:ascii="Roboto" w:hAnsi="Roboto" w:cs="Times New Roman"/>
        </w:rPr>
        <w:t xml:space="preserve"> </w:t>
      </w:r>
      <w:r w:rsidR="00014C43" w:rsidRPr="00D01198">
        <w:rPr>
          <w:rFonts w:ascii="Roboto" w:hAnsi="Roboto" w:cs="Times New Roman"/>
        </w:rPr>
        <w:t>a leader in financial innovation, financial literacy education, and consumer and vulnerable adult protection.</w:t>
      </w:r>
      <w:r w:rsidR="004C5422">
        <w:rPr>
          <w:rFonts w:ascii="Roboto" w:hAnsi="Roboto" w:cs="Times New Roman"/>
        </w:rPr>
        <w:t xml:space="preserve"> </w:t>
      </w:r>
    </w:p>
    <w:p w14:paraId="4D99A05A" w14:textId="229520B9" w:rsidR="00BC06AD" w:rsidRDefault="0062318F" w:rsidP="00BC06AD">
      <w:pPr>
        <w:rPr>
          <w:rFonts w:ascii="Roboto" w:hAnsi="Roboto" w:cs="Times New Roman"/>
        </w:rPr>
      </w:pPr>
      <w:bookmarkStart w:id="0" w:name="_Hlk94540596"/>
      <w:r w:rsidRPr="00D01198">
        <w:rPr>
          <w:rFonts w:ascii="Roboto" w:hAnsi="Roboto" w:cs="Times New Roman"/>
        </w:rPr>
        <w:t xml:space="preserve">The month-long financial </w:t>
      </w:r>
      <w:r w:rsidR="00DD638A" w:rsidRPr="00D01198">
        <w:rPr>
          <w:rFonts w:ascii="Roboto" w:hAnsi="Roboto" w:cs="Times New Roman"/>
        </w:rPr>
        <w:t xml:space="preserve">awareness </w:t>
      </w:r>
      <w:r w:rsidRPr="00D01198">
        <w:rPr>
          <w:rFonts w:ascii="Roboto" w:hAnsi="Roboto" w:cs="Times New Roman"/>
        </w:rPr>
        <w:t>campaign is a</w:t>
      </w:r>
      <w:r w:rsidR="002876FC" w:rsidRPr="00D01198">
        <w:rPr>
          <w:rFonts w:ascii="Roboto" w:hAnsi="Roboto" w:cs="Times New Roman"/>
        </w:rPr>
        <w:t>n initiative from the Nebraska Council o</w:t>
      </w:r>
      <w:r w:rsidR="00F87A53">
        <w:rPr>
          <w:rFonts w:ascii="Roboto" w:hAnsi="Roboto" w:cs="Times New Roman"/>
        </w:rPr>
        <w:t>n</w:t>
      </w:r>
      <w:r w:rsidR="002876FC" w:rsidRPr="00D01198">
        <w:rPr>
          <w:rFonts w:ascii="Roboto" w:hAnsi="Roboto" w:cs="Times New Roman"/>
        </w:rPr>
        <w:t xml:space="preserve"> Economic Education</w:t>
      </w:r>
      <w:r w:rsidR="008C44FD" w:rsidRPr="00D01198">
        <w:rPr>
          <w:rFonts w:ascii="Roboto" w:hAnsi="Roboto" w:cs="Times New Roman"/>
        </w:rPr>
        <w:t xml:space="preserve"> (NCEE)</w:t>
      </w:r>
      <w:r w:rsidR="002876FC" w:rsidRPr="00D01198">
        <w:rPr>
          <w:rFonts w:ascii="Roboto" w:hAnsi="Roboto" w:cs="Times New Roman"/>
        </w:rPr>
        <w:t xml:space="preserve"> </w:t>
      </w:r>
      <w:r w:rsidR="00064F24" w:rsidRPr="00D01198">
        <w:rPr>
          <w:rFonts w:ascii="Roboto" w:hAnsi="Roboto" w:cs="Times New Roman"/>
        </w:rPr>
        <w:t xml:space="preserve">and </w:t>
      </w:r>
      <w:r w:rsidR="008C44FD" w:rsidRPr="00D01198">
        <w:rPr>
          <w:rFonts w:ascii="Roboto" w:hAnsi="Roboto" w:cs="Times New Roman"/>
        </w:rPr>
        <w:t>the Nebraska Department of Banking and Finance (NDBF)</w:t>
      </w:r>
      <w:r w:rsidR="00064F24" w:rsidRPr="00D01198">
        <w:rPr>
          <w:rFonts w:ascii="Roboto" w:hAnsi="Roboto" w:cs="Times New Roman"/>
        </w:rPr>
        <w:t>.</w:t>
      </w:r>
      <w:r w:rsidR="004C5422">
        <w:rPr>
          <w:rFonts w:ascii="Roboto" w:hAnsi="Roboto" w:cs="Times New Roman"/>
        </w:rPr>
        <w:t xml:space="preserve"> </w:t>
      </w:r>
      <w:r w:rsidR="00016B86">
        <w:rPr>
          <w:rFonts w:ascii="Roboto" w:hAnsi="Roboto" w:cs="Times New Roman"/>
        </w:rPr>
        <w:t xml:space="preserve">Working together, the </w:t>
      </w:r>
      <w:r w:rsidR="00E54EE2">
        <w:rPr>
          <w:rFonts w:ascii="Roboto" w:hAnsi="Roboto" w:cs="Times New Roman"/>
        </w:rPr>
        <w:t>chartered</w:t>
      </w:r>
      <w:r w:rsidR="00E80BCC">
        <w:rPr>
          <w:rFonts w:ascii="Roboto" w:hAnsi="Roboto" w:cs="Times New Roman"/>
        </w:rPr>
        <w:t xml:space="preserve"> and</w:t>
      </w:r>
      <w:r w:rsidR="00E54EE2">
        <w:rPr>
          <w:rFonts w:ascii="Roboto" w:hAnsi="Roboto" w:cs="Times New Roman"/>
        </w:rPr>
        <w:t xml:space="preserve"> licensed financial </w:t>
      </w:r>
      <w:r w:rsidR="009C7EB1">
        <w:rPr>
          <w:rFonts w:ascii="Roboto" w:hAnsi="Roboto" w:cs="Times New Roman"/>
        </w:rPr>
        <w:t>industries</w:t>
      </w:r>
      <w:r w:rsidR="00E54EE2">
        <w:rPr>
          <w:rFonts w:ascii="Roboto" w:hAnsi="Roboto" w:cs="Times New Roman"/>
        </w:rPr>
        <w:t xml:space="preserve">, </w:t>
      </w:r>
      <w:r w:rsidR="00016B86">
        <w:rPr>
          <w:rFonts w:ascii="Roboto" w:hAnsi="Roboto" w:cs="Times New Roman"/>
        </w:rPr>
        <w:t>NCEE</w:t>
      </w:r>
      <w:r w:rsidR="00E80BCC">
        <w:rPr>
          <w:rFonts w:ascii="Roboto" w:hAnsi="Roboto" w:cs="Times New Roman"/>
        </w:rPr>
        <w:t>,</w:t>
      </w:r>
      <w:r w:rsidR="00016B86">
        <w:rPr>
          <w:rFonts w:ascii="Roboto" w:hAnsi="Roboto" w:cs="Times New Roman"/>
        </w:rPr>
        <w:t xml:space="preserve"> </w:t>
      </w:r>
      <w:r w:rsidR="009C7EB1">
        <w:rPr>
          <w:rFonts w:ascii="Roboto" w:hAnsi="Roboto" w:cs="Times New Roman"/>
        </w:rPr>
        <w:t xml:space="preserve">and </w:t>
      </w:r>
      <w:r w:rsidR="00016B86">
        <w:rPr>
          <w:rFonts w:ascii="Roboto" w:hAnsi="Roboto" w:cs="Times New Roman"/>
        </w:rPr>
        <w:t>NDBF</w:t>
      </w:r>
      <w:r w:rsidR="00E80BCC">
        <w:rPr>
          <w:rFonts w:ascii="Roboto" w:hAnsi="Roboto" w:cs="Times New Roman"/>
        </w:rPr>
        <w:t xml:space="preserve"> will be</w:t>
      </w:r>
      <w:r w:rsidR="002876FC" w:rsidRPr="00D01198">
        <w:rPr>
          <w:rFonts w:ascii="Roboto" w:hAnsi="Roboto" w:cs="Times New Roman"/>
        </w:rPr>
        <w:t xml:space="preserve"> </w:t>
      </w:r>
      <w:r w:rsidR="004C5422">
        <w:rPr>
          <w:rFonts w:ascii="Roboto" w:hAnsi="Roboto" w:cs="Times New Roman"/>
        </w:rPr>
        <w:t>conduct</w:t>
      </w:r>
      <w:r w:rsidR="00544A00">
        <w:rPr>
          <w:rFonts w:ascii="Roboto" w:hAnsi="Roboto" w:cs="Times New Roman"/>
        </w:rPr>
        <w:t>ing</w:t>
      </w:r>
      <w:r w:rsidR="002876FC" w:rsidRPr="00D01198">
        <w:rPr>
          <w:rFonts w:ascii="Roboto" w:hAnsi="Roboto" w:cs="Times New Roman"/>
        </w:rPr>
        <w:t xml:space="preserve"> </w:t>
      </w:r>
      <w:r w:rsidR="00016B86">
        <w:rPr>
          <w:rFonts w:ascii="Roboto" w:hAnsi="Roboto" w:cs="Times New Roman"/>
        </w:rPr>
        <w:t xml:space="preserve">a variety of </w:t>
      </w:r>
      <w:r w:rsidRPr="00D01198">
        <w:rPr>
          <w:rFonts w:ascii="Roboto" w:hAnsi="Roboto" w:cs="Times New Roman"/>
        </w:rPr>
        <w:t>educational activities in schools, workplaces, and communities</w:t>
      </w:r>
      <w:r w:rsidR="00016B86">
        <w:rPr>
          <w:rFonts w:ascii="Roboto" w:hAnsi="Roboto" w:cs="Times New Roman"/>
        </w:rPr>
        <w:t xml:space="preserve"> this month, and throughout the year,</w:t>
      </w:r>
      <w:r w:rsidR="002876FC" w:rsidRPr="00D01198">
        <w:rPr>
          <w:rFonts w:ascii="Roboto" w:hAnsi="Roboto" w:cs="Times New Roman"/>
        </w:rPr>
        <w:t xml:space="preserve"> to educate Nebraskans about the importance of setting goals, making wise financial decisions, and protecting yourself and your financial future</w:t>
      </w:r>
      <w:r w:rsidRPr="00D01198">
        <w:rPr>
          <w:rFonts w:ascii="Roboto" w:hAnsi="Roboto" w:cs="Times New Roman"/>
        </w:rPr>
        <w:t>.</w:t>
      </w:r>
    </w:p>
    <w:p w14:paraId="215A1680" w14:textId="51C76EB1" w:rsidR="00B17394" w:rsidRDefault="004C49EA" w:rsidP="00EF521C">
      <w:pPr>
        <w:rPr>
          <w:rFonts w:ascii="Roboto" w:hAnsi="Roboto" w:cs="Times New Roman"/>
        </w:rPr>
      </w:pPr>
      <w:r w:rsidRPr="00B17394">
        <w:rPr>
          <w:rFonts w:ascii="Roboto" w:hAnsi="Roboto"/>
        </w:rPr>
        <w:t xml:space="preserve">“Financial awareness is worthy of celebration. The concept of having options when saving, investing, and spending time and resources is exciting. We all make choices with our money that make a difference to our community, as well as to our personal financial health. Your decisions today will impact on your spending and quality of life tomorrow. Today is a great day to celebrate Financial Awareness,” NDBF Director Kelly Lammers said. “Financial awareness isn’t necessarily studying, it’s thinking about your future, your non-profit, </w:t>
      </w:r>
      <w:r w:rsidR="00EB272D">
        <w:rPr>
          <w:rFonts w:ascii="Roboto" w:hAnsi="Roboto"/>
        </w:rPr>
        <w:t xml:space="preserve">and </w:t>
      </w:r>
      <w:r w:rsidRPr="00B17394">
        <w:rPr>
          <w:rFonts w:ascii="Roboto" w:hAnsi="Roboto"/>
        </w:rPr>
        <w:t>your community with a consideration as what could you do to make a difference. Nebraska’s communities have inspired visionary lawmakers to pass legislation such as Protecting Vulnerable Adults from Financial Exploitation Act</w:t>
      </w:r>
      <w:r w:rsidR="00EB272D">
        <w:rPr>
          <w:rFonts w:ascii="Roboto" w:hAnsi="Roboto"/>
        </w:rPr>
        <w:t xml:space="preserve"> and </w:t>
      </w:r>
      <w:r w:rsidRPr="00B17394">
        <w:rPr>
          <w:rFonts w:ascii="Roboto" w:hAnsi="Roboto"/>
        </w:rPr>
        <w:t>the Nebraska Financial Innovation Act</w:t>
      </w:r>
      <w:r w:rsidR="00EB272D">
        <w:rPr>
          <w:rFonts w:ascii="Roboto" w:hAnsi="Roboto"/>
        </w:rPr>
        <w:t>.</w:t>
      </w:r>
      <w:r w:rsidRPr="00B17394">
        <w:rPr>
          <w:rFonts w:ascii="Roboto" w:hAnsi="Roboto"/>
        </w:rPr>
        <w:t xml:space="preserve"> </w:t>
      </w:r>
      <w:r w:rsidR="00EB272D">
        <w:rPr>
          <w:rFonts w:ascii="Roboto" w:hAnsi="Roboto"/>
        </w:rPr>
        <w:t>W</w:t>
      </w:r>
      <w:r w:rsidR="00EB272D" w:rsidRPr="00B17394">
        <w:rPr>
          <w:rFonts w:ascii="Roboto" w:hAnsi="Roboto"/>
        </w:rPr>
        <w:t xml:space="preserve">ith </w:t>
      </w:r>
      <w:r w:rsidRPr="00B17394">
        <w:rPr>
          <w:rFonts w:ascii="Roboto" w:hAnsi="Roboto"/>
        </w:rPr>
        <w:t xml:space="preserve">financial literacy in mind, </w:t>
      </w:r>
      <w:r w:rsidR="00EB272D">
        <w:rPr>
          <w:rFonts w:ascii="Roboto" w:hAnsi="Roboto"/>
        </w:rPr>
        <w:t>these</w:t>
      </w:r>
      <w:r w:rsidR="00EB272D" w:rsidRPr="00B17394">
        <w:rPr>
          <w:rFonts w:ascii="Roboto" w:hAnsi="Roboto"/>
        </w:rPr>
        <w:t xml:space="preserve"> </w:t>
      </w:r>
      <w:r w:rsidRPr="00B17394">
        <w:rPr>
          <w:rFonts w:ascii="Roboto" w:hAnsi="Roboto"/>
        </w:rPr>
        <w:t xml:space="preserve">laws </w:t>
      </w:r>
      <w:r w:rsidR="00EB272D">
        <w:rPr>
          <w:rFonts w:ascii="Roboto" w:hAnsi="Roboto"/>
        </w:rPr>
        <w:t xml:space="preserve">are </w:t>
      </w:r>
      <w:r w:rsidRPr="00B17394">
        <w:rPr>
          <w:rFonts w:ascii="Roboto" w:hAnsi="Roboto"/>
        </w:rPr>
        <w:t>enabling people to make decisions today to plan for tomorrow.</w:t>
      </w:r>
      <w:r w:rsidR="00B17394">
        <w:rPr>
          <w:rFonts w:ascii="Roboto" w:hAnsi="Roboto"/>
        </w:rPr>
        <w:t>”</w:t>
      </w:r>
      <w:bookmarkStart w:id="1" w:name="_Hlk50554504"/>
      <w:bookmarkEnd w:id="0"/>
    </w:p>
    <w:p w14:paraId="39F7E775" w14:textId="1229A5DE" w:rsidR="00A374D1" w:rsidRDefault="009B1795" w:rsidP="00EF521C">
      <w:pPr>
        <w:rPr>
          <w:rFonts w:ascii="Roboto" w:hAnsi="Roboto"/>
        </w:rPr>
      </w:pPr>
      <w:r>
        <w:rPr>
          <w:rFonts w:ascii="Roboto" w:hAnsi="Roboto"/>
        </w:rPr>
        <w:t>One of NCEE’s signature programs is the Nebraska In</w:t>
      </w:r>
      <w:r w:rsidR="00474AD0">
        <w:rPr>
          <w:rFonts w:ascii="Roboto" w:hAnsi="Roboto"/>
        </w:rPr>
        <w:t>-</w:t>
      </w:r>
      <w:r>
        <w:rPr>
          <w:rFonts w:ascii="Roboto" w:hAnsi="Roboto"/>
        </w:rPr>
        <w:t>School Savings Program. These programs give select upper elementary students an opportunity to gain job skills working as school branch tellers. Student tellers from several Nebraska in</w:t>
      </w:r>
      <w:r w:rsidR="00A374D1">
        <w:rPr>
          <w:rFonts w:ascii="Roboto" w:hAnsi="Roboto"/>
        </w:rPr>
        <w:t>-</w:t>
      </w:r>
      <w:r>
        <w:rPr>
          <w:rFonts w:ascii="Roboto" w:hAnsi="Roboto"/>
        </w:rPr>
        <w:t>school savings program</w:t>
      </w:r>
      <w:r w:rsidR="00EB272D">
        <w:rPr>
          <w:rFonts w:ascii="Roboto" w:hAnsi="Roboto"/>
        </w:rPr>
        <w:t>s</w:t>
      </w:r>
      <w:r>
        <w:rPr>
          <w:rFonts w:ascii="Roboto" w:hAnsi="Roboto"/>
        </w:rPr>
        <w:t xml:space="preserve"> join</w:t>
      </w:r>
      <w:r w:rsidR="009E2381">
        <w:rPr>
          <w:rFonts w:ascii="Roboto" w:hAnsi="Roboto"/>
        </w:rPr>
        <w:t>ed</w:t>
      </w:r>
      <w:r>
        <w:rPr>
          <w:rFonts w:ascii="Roboto" w:hAnsi="Roboto"/>
        </w:rPr>
        <w:t xml:space="preserve"> in the proclamation signing celebration. All students in schools with a savings programs are given the opportunity to participate and save weekly. Students are rewarded with incentives for frequency of saving (not amounts), as the program is designed to reward and instill the habit of saving. </w:t>
      </w:r>
    </w:p>
    <w:p w14:paraId="07BADC54" w14:textId="404BD50C" w:rsidR="009B1795" w:rsidRDefault="009E2381" w:rsidP="00EF521C">
      <w:pPr>
        <w:rPr>
          <w:rFonts w:ascii="Roboto" w:hAnsi="Roboto" w:cs="Times New Roman"/>
        </w:rPr>
      </w:pPr>
      <w:r>
        <w:rPr>
          <w:rFonts w:ascii="Roboto" w:hAnsi="Roboto"/>
        </w:rPr>
        <w:t xml:space="preserve">“Financial literacy is not just about managing money; it’s about empowering individuals to make informed decisions about their finances, paving the way for a brighter future. The return on </w:t>
      </w:r>
      <w:r>
        <w:rPr>
          <w:rFonts w:ascii="Roboto" w:hAnsi="Roboto"/>
        </w:rPr>
        <w:lastRenderedPageBreak/>
        <w:t xml:space="preserve">investment is huge. Research shows that individuals who receive financial education have higher savings rates, reduced debt levels, and improved credit scores,” said </w:t>
      </w:r>
      <w:r w:rsidR="00A374D1" w:rsidRPr="006C7B82">
        <w:rPr>
          <w:rFonts w:ascii="Roboto" w:hAnsi="Roboto"/>
        </w:rPr>
        <w:t>Dr. Jennifer Davidson, President of NCEE</w:t>
      </w:r>
      <w:r w:rsidR="00A374D1">
        <w:rPr>
          <w:rFonts w:ascii="Roboto" w:hAnsi="Roboto" w:cs="Times New Roman"/>
        </w:rPr>
        <w:t>.</w:t>
      </w:r>
    </w:p>
    <w:p w14:paraId="383903AE" w14:textId="4819870F" w:rsidR="00CD37ED" w:rsidRPr="00D01198" w:rsidRDefault="00CD37ED" w:rsidP="00CD37ED">
      <w:pPr>
        <w:pStyle w:val="elementtoproof"/>
        <w:spacing w:after="160" w:line="254" w:lineRule="auto"/>
        <w:rPr>
          <w:rFonts w:ascii="Roboto" w:hAnsi="Roboto"/>
        </w:rPr>
      </w:pPr>
      <w:r w:rsidRPr="00CD37ED">
        <w:rPr>
          <w:rFonts w:ascii="Roboto" w:hAnsi="Roboto"/>
          <w:color w:val="000000"/>
        </w:rPr>
        <w:t>“Teaching our kids about the value of money, including how to save and how to spend, are skills that last a lifetime,” said Gov</w:t>
      </w:r>
      <w:r>
        <w:rPr>
          <w:rFonts w:ascii="Roboto" w:hAnsi="Roboto"/>
          <w:color w:val="000000"/>
        </w:rPr>
        <w:t>ernor Jim</w:t>
      </w:r>
      <w:r w:rsidRPr="00CD37ED">
        <w:rPr>
          <w:rFonts w:ascii="Roboto" w:hAnsi="Roboto"/>
          <w:color w:val="000000"/>
        </w:rPr>
        <w:t xml:space="preserve"> </w:t>
      </w:r>
      <w:proofErr w:type="spellStart"/>
      <w:r w:rsidRPr="00CD37ED">
        <w:rPr>
          <w:rFonts w:ascii="Roboto" w:hAnsi="Roboto"/>
          <w:color w:val="000000"/>
        </w:rPr>
        <w:t>Pillen</w:t>
      </w:r>
      <w:proofErr w:type="spellEnd"/>
      <w:r w:rsidRPr="00CD37ED">
        <w:rPr>
          <w:rFonts w:ascii="Roboto" w:hAnsi="Roboto"/>
          <w:color w:val="000000"/>
        </w:rPr>
        <w:t>.  “That kind of knowledge creates possibility and opportunity. It also provides security. The power of financial awareness can’t be undersold.”</w:t>
      </w:r>
    </w:p>
    <w:p w14:paraId="0381BD03" w14:textId="48869BE0" w:rsidR="001874FA" w:rsidRPr="006C7B82" w:rsidRDefault="00CD37ED" w:rsidP="00B67369">
      <w:pPr>
        <w:rPr>
          <w:rFonts w:ascii="Roboto" w:hAnsi="Roboto" w:cs="Times New Roman"/>
        </w:rPr>
      </w:pPr>
      <w:r>
        <w:rPr>
          <w:rFonts w:ascii="Roboto" w:hAnsi="Roboto" w:cs="Times New Roman"/>
        </w:rPr>
        <w:t xml:space="preserve">Governor </w:t>
      </w:r>
      <w:proofErr w:type="spellStart"/>
      <w:r>
        <w:rPr>
          <w:rFonts w:ascii="Roboto" w:hAnsi="Roboto" w:cs="Times New Roman"/>
        </w:rPr>
        <w:t>Pillen</w:t>
      </w:r>
      <w:proofErr w:type="spellEnd"/>
      <w:r>
        <w:rPr>
          <w:rFonts w:ascii="Roboto" w:hAnsi="Roboto" w:cs="Times New Roman"/>
        </w:rPr>
        <w:t xml:space="preserve">, </w:t>
      </w:r>
      <w:r w:rsidR="00F0656B" w:rsidRPr="006C7B82">
        <w:rPr>
          <w:rFonts w:ascii="Roboto" w:hAnsi="Roboto" w:cs="Times New Roman"/>
        </w:rPr>
        <w:t>Director Lammers</w:t>
      </w:r>
      <w:r w:rsidR="00037660">
        <w:rPr>
          <w:rFonts w:ascii="Roboto" w:hAnsi="Roboto" w:cs="Times New Roman"/>
        </w:rPr>
        <w:t>,</w:t>
      </w:r>
      <w:r w:rsidR="00575CCE" w:rsidRPr="006C7B82">
        <w:rPr>
          <w:rFonts w:ascii="Roboto" w:hAnsi="Roboto" w:cs="Times New Roman"/>
        </w:rPr>
        <w:t xml:space="preserve"> and </w:t>
      </w:r>
      <w:r w:rsidR="00EF521C" w:rsidRPr="006C7B82">
        <w:rPr>
          <w:rFonts w:ascii="Roboto" w:hAnsi="Roboto"/>
        </w:rPr>
        <w:t>Dr. Davidson</w:t>
      </w:r>
      <w:r w:rsidR="00A374D1">
        <w:rPr>
          <w:rFonts w:ascii="Roboto" w:hAnsi="Roboto" w:cs="Times New Roman"/>
        </w:rPr>
        <w:t xml:space="preserve"> </w:t>
      </w:r>
      <w:r w:rsidR="00FD16AB" w:rsidRPr="006C7B82">
        <w:rPr>
          <w:rFonts w:ascii="Roboto" w:hAnsi="Roboto" w:cs="Times New Roman"/>
        </w:rPr>
        <w:t>encourage</w:t>
      </w:r>
      <w:r w:rsidR="00F0656B" w:rsidRPr="006C7B82">
        <w:rPr>
          <w:rFonts w:ascii="Roboto" w:hAnsi="Roboto" w:cs="Times New Roman"/>
        </w:rPr>
        <w:t xml:space="preserve"> all Nebraskans to </w:t>
      </w:r>
      <w:r w:rsidR="00056550" w:rsidRPr="006C7B82">
        <w:rPr>
          <w:rFonts w:ascii="Roboto" w:hAnsi="Roboto" w:cs="Times New Roman"/>
        </w:rPr>
        <w:t xml:space="preserve">take part in financial </w:t>
      </w:r>
      <w:r w:rsidR="00DD638A" w:rsidRPr="006C7B82">
        <w:rPr>
          <w:rFonts w:ascii="Roboto" w:hAnsi="Roboto" w:cs="Times New Roman"/>
        </w:rPr>
        <w:t xml:space="preserve">awareness </w:t>
      </w:r>
      <w:r w:rsidR="00056550" w:rsidRPr="006C7B82">
        <w:rPr>
          <w:rFonts w:ascii="Roboto" w:hAnsi="Roboto" w:cs="Times New Roman"/>
        </w:rPr>
        <w:t>efforts</w:t>
      </w:r>
      <w:r w:rsidR="0082782E" w:rsidRPr="006C7B82">
        <w:rPr>
          <w:rFonts w:ascii="Roboto" w:hAnsi="Roboto" w:cs="Times New Roman"/>
        </w:rPr>
        <w:t xml:space="preserve"> offered by </w:t>
      </w:r>
      <w:r w:rsidR="002876FC" w:rsidRPr="006C7B82">
        <w:rPr>
          <w:rFonts w:ascii="Roboto" w:hAnsi="Roboto" w:cs="Times New Roman"/>
        </w:rPr>
        <w:t xml:space="preserve">NCEE, </w:t>
      </w:r>
      <w:r w:rsidR="0082782E" w:rsidRPr="006C7B82">
        <w:rPr>
          <w:rFonts w:ascii="Roboto" w:hAnsi="Roboto" w:cs="Times New Roman"/>
        </w:rPr>
        <w:t>NDBF</w:t>
      </w:r>
      <w:r w:rsidR="002876FC" w:rsidRPr="006C7B82">
        <w:rPr>
          <w:rFonts w:ascii="Roboto" w:hAnsi="Roboto" w:cs="Times New Roman"/>
        </w:rPr>
        <w:t>,</w:t>
      </w:r>
      <w:r w:rsidR="0082782E" w:rsidRPr="006C7B82">
        <w:rPr>
          <w:rFonts w:ascii="Roboto" w:hAnsi="Roboto" w:cs="Times New Roman"/>
        </w:rPr>
        <w:t xml:space="preserve"> and other </w:t>
      </w:r>
      <w:r w:rsidR="00974EAB" w:rsidRPr="006C7B82">
        <w:rPr>
          <w:rFonts w:ascii="Roboto" w:hAnsi="Roboto" w:cs="Times New Roman"/>
        </w:rPr>
        <w:t>organizations</w:t>
      </w:r>
      <w:r w:rsidR="002876FC" w:rsidRPr="006C7B82">
        <w:rPr>
          <w:rFonts w:ascii="Roboto" w:hAnsi="Roboto" w:cs="Times New Roman"/>
        </w:rPr>
        <w:t>, including</w:t>
      </w:r>
      <w:r w:rsidR="00F0656B" w:rsidRPr="006C7B82">
        <w:rPr>
          <w:rFonts w:ascii="Roboto" w:hAnsi="Roboto" w:cs="Times New Roman"/>
        </w:rPr>
        <w:t>:</w:t>
      </w:r>
    </w:p>
    <w:p w14:paraId="31EADE26" w14:textId="505B0137" w:rsidR="00EF521C" w:rsidRPr="006C7B82" w:rsidRDefault="00EF521C" w:rsidP="00EF521C">
      <w:pPr>
        <w:pStyle w:val="ListParagraph"/>
        <w:numPr>
          <w:ilvl w:val="0"/>
          <w:numId w:val="1"/>
        </w:numPr>
        <w:rPr>
          <w:rFonts w:ascii="Roboto" w:hAnsi="Roboto"/>
        </w:rPr>
      </w:pPr>
      <w:r w:rsidRPr="006C7B82">
        <w:rPr>
          <w:rFonts w:ascii="Roboto" w:hAnsi="Roboto"/>
        </w:rPr>
        <w:t xml:space="preserve">The Nebraska Council on Economic Education is the premiere organization providing economic and financial education and resources to Nebraska. NCEE programming and resources can be found at </w:t>
      </w:r>
      <w:hyperlink r:id="rId11" w:history="1">
        <w:r w:rsidRPr="006C7B82">
          <w:rPr>
            <w:rStyle w:val="Hyperlink"/>
            <w:rFonts w:ascii="Roboto" w:hAnsi="Roboto"/>
          </w:rPr>
          <w:t>http://nebraskacouncil.unl.edu</w:t>
        </w:r>
      </w:hyperlink>
      <w:r w:rsidRPr="006C7B82">
        <w:rPr>
          <w:rFonts w:ascii="Roboto" w:hAnsi="Roboto"/>
        </w:rPr>
        <w:t xml:space="preserve"> and </w:t>
      </w:r>
      <w:hyperlink r:id="rId12" w:history="1">
        <w:r w:rsidRPr="006C7B82">
          <w:rPr>
            <w:rStyle w:val="Hyperlink"/>
            <w:rFonts w:ascii="Roboto" w:hAnsi="Roboto"/>
          </w:rPr>
          <w:t>http://nceefinance.org</w:t>
        </w:r>
      </w:hyperlink>
      <w:r w:rsidR="003C1973" w:rsidRPr="006C7B82">
        <w:rPr>
          <w:rFonts w:ascii="Roboto" w:hAnsi="Roboto"/>
        </w:rPr>
        <w:t>.</w:t>
      </w:r>
    </w:p>
    <w:p w14:paraId="3A7A2461" w14:textId="1EA6A343" w:rsidR="00F0656B" w:rsidRPr="006C7B82" w:rsidRDefault="00F0656B" w:rsidP="00F0656B">
      <w:pPr>
        <w:pStyle w:val="ListParagraph"/>
        <w:numPr>
          <w:ilvl w:val="0"/>
          <w:numId w:val="1"/>
        </w:numPr>
        <w:rPr>
          <w:rFonts w:ascii="Roboto" w:hAnsi="Roboto" w:cs="Times New Roman"/>
        </w:rPr>
      </w:pPr>
      <w:r w:rsidRPr="006C7B82">
        <w:rPr>
          <w:rFonts w:ascii="Roboto" w:hAnsi="Roboto" w:cs="Times New Roman"/>
        </w:rPr>
        <w:t>NDBF</w:t>
      </w:r>
      <w:r w:rsidR="00C7294B" w:rsidRPr="006C7B82">
        <w:rPr>
          <w:rFonts w:ascii="Roboto" w:hAnsi="Roboto" w:cs="Times New Roman"/>
        </w:rPr>
        <w:t xml:space="preserve"> has information </w:t>
      </w:r>
      <w:r w:rsidRPr="006C7B82">
        <w:rPr>
          <w:rFonts w:ascii="Roboto" w:hAnsi="Roboto" w:cs="Times New Roman"/>
        </w:rPr>
        <w:t xml:space="preserve">on financial education topics at </w:t>
      </w:r>
      <w:hyperlink r:id="rId13" w:history="1">
        <w:r w:rsidR="003C62FA" w:rsidRPr="006C7B82">
          <w:rPr>
            <w:rStyle w:val="Hyperlink"/>
            <w:rFonts w:ascii="Roboto" w:hAnsi="Roboto" w:cs="Times New Roman"/>
          </w:rPr>
          <w:t>https://ndbf.nebraska.gov/consumers/consumer-resources</w:t>
        </w:r>
      </w:hyperlink>
      <w:r w:rsidR="003C1973" w:rsidRPr="006C7B82">
        <w:rPr>
          <w:rFonts w:ascii="Roboto" w:hAnsi="Roboto" w:cs="Times New Roman"/>
        </w:rPr>
        <w:t>.</w:t>
      </w:r>
    </w:p>
    <w:p w14:paraId="199631D4" w14:textId="175C1713" w:rsidR="00F0656B" w:rsidRPr="006C7B82" w:rsidRDefault="00056550" w:rsidP="00F0656B">
      <w:pPr>
        <w:pStyle w:val="ListParagraph"/>
        <w:numPr>
          <w:ilvl w:val="0"/>
          <w:numId w:val="1"/>
        </w:numPr>
        <w:rPr>
          <w:rFonts w:ascii="Roboto" w:hAnsi="Roboto" w:cs="Times New Roman"/>
        </w:rPr>
      </w:pPr>
      <w:r w:rsidRPr="006C7B82">
        <w:rPr>
          <w:rFonts w:ascii="Roboto" w:hAnsi="Roboto" w:cs="Times New Roman"/>
        </w:rPr>
        <w:t xml:space="preserve">The Office of the </w:t>
      </w:r>
      <w:r w:rsidR="00AD2BB6" w:rsidRPr="006C7B82">
        <w:rPr>
          <w:rFonts w:ascii="Roboto" w:hAnsi="Roboto" w:cs="Times New Roman"/>
        </w:rPr>
        <w:t xml:space="preserve">Nebraska </w:t>
      </w:r>
      <w:r w:rsidRPr="006C7B82">
        <w:rPr>
          <w:rFonts w:ascii="Roboto" w:hAnsi="Roboto" w:cs="Times New Roman"/>
        </w:rPr>
        <w:t>Attorney General has information on</w:t>
      </w:r>
      <w:r w:rsidR="00F0656B" w:rsidRPr="006C7B82">
        <w:rPr>
          <w:rFonts w:ascii="Roboto" w:hAnsi="Roboto" w:cs="Times New Roman"/>
        </w:rPr>
        <w:t xml:space="preserve"> how to protect yourself from identity theft and scams at</w:t>
      </w:r>
      <w:r w:rsidRPr="006C7B82">
        <w:rPr>
          <w:rFonts w:ascii="Roboto" w:hAnsi="Roboto" w:cs="Times New Roman"/>
        </w:rPr>
        <w:t xml:space="preserve"> </w:t>
      </w:r>
      <w:hyperlink r:id="rId14" w:history="1">
        <w:r w:rsidR="003C62FA" w:rsidRPr="006C7B82">
          <w:rPr>
            <w:rStyle w:val="Hyperlink"/>
            <w:rFonts w:ascii="Roboto" w:hAnsi="Roboto" w:cs="Times New Roman"/>
          </w:rPr>
          <w:t>https://ProtectTheGoodLife.Nebraska.gov</w:t>
        </w:r>
      </w:hyperlink>
      <w:r w:rsidR="003C1973" w:rsidRPr="006C7B82">
        <w:rPr>
          <w:rFonts w:ascii="Roboto" w:hAnsi="Roboto" w:cs="Times New Roman"/>
        </w:rPr>
        <w:t>.</w:t>
      </w:r>
    </w:p>
    <w:p w14:paraId="51406B3E" w14:textId="4FE6FBEC" w:rsidR="00B0226F" w:rsidRPr="006C7B82" w:rsidRDefault="00B0226F" w:rsidP="00B0226F">
      <w:pPr>
        <w:pStyle w:val="ListParagraph"/>
        <w:numPr>
          <w:ilvl w:val="0"/>
          <w:numId w:val="1"/>
        </w:numPr>
        <w:rPr>
          <w:rFonts w:ascii="Roboto" w:hAnsi="Roboto"/>
        </w:rPr>
      </w:pPr>
      <w:r w:rsidRPr="006C7B82">
        <w:rPr>
          <w:rFonts w:ascii="Roboto" w:hAnsi="Roboto"/>
        </w:rPr>
        <w:t xml:space="preserve">The Nebraska State Treasurer’s Office, in partnership with NCEE, has a robust and personalized financial education learning center, Enrich. </w:t>
      </w:r>
      <w:hyperlink r:id="rId15" w:history="1">
        <w:r w:rsidRPr="006C7B82">
          <w:rPr>
            <w:rStyle w:val="Hyperlink"/>
            <w:rFonts w:ascii="Roboto" w:hAnsi="Roboto"/>
          </w:rPr>
          <w:t>https://nast.enrich.org/landing/nast-start-nebraska</w:t>
        </w:r>
      </w:hyperlink>
    </w:p>
    <w:bookmarkEnd w:id="1"/>
    <w:p w14:paraId="5DF691B3" w14:textId="617EA568" w:rsidR="00A654AA" w:rsidRPr="006C7B82" w:rsidRDefault="002C5C76" w:rsidP="004E4362">
      <w:pPr>
        <w:jc w:val="center"/>
        <w:rPr>
          <w:rFonts w:ascii="Roboto" w:hAnsi="Roboto"/>
        </w:rPr>
      </w:pPr>
      <w:r w:rsidRPr="006C7B82">
        <w:rPr>
          <w:rFonts w:ascii="Roboto" w:hAnsi="Roboto" w:cs="Times New Roman"/>
        </w:rPr>
        <w:t>###</w:t>
      </w:r>
    </w:p>
    <w:sectPr w:rsidR="00A654AA" w:rsidRPr="006C7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FE20" w14:textId="77777777" w:rsidR="00F0669D" w:rsidRDefault="00F0669D" w:rsidP="00B67369">
      <w:pPr>
        <w:spacing w:after="0" w:line="240" w:lineRule="auto"/>
      </w:pPr>
      <w:r>
        <w:separator/>
      </w:r>
    </w:p>
  </w:endnote>
  <w:endnote w:type="continuationSeparator" w:id="0">
    <w:p w14:paraId="003A3477" w14:textId="77777777" w:rsidR="00F0669D" w:rsidRDefault="00F0669D" w:rsidP="00B6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505E" w14:textId="77777777" w:rsidR="00F0669D" w:rsidRDefault="00F0669D" w:rsidP="00B67369">
      <w:pPr>
        <w:spacing w:after="0" w:line="240" w:lineRule="auto"/>
      </w:pPr>
      <w:r>
        <w:separator/>
      </w:r>
    </w:p>
  </w:footnote>
  <w:footnote w:type="continuationSeparator" w:id="0">
    <w:p w14:paraId="05BB24A6" w14:textId="77777777" w:rsidR="00F0669D" w:rsidRDefault="00F0669D" w:rsidP="00B6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7B1C"/>
    <w:multiLevelType w:val="hybridMultilevel"/>
    <w:tmpl w:val="8CB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50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76"/>
    <w:rsid w:val="00014C43"/>
    <w:rsid w:val="00014CEB"/>
    <w:rsid w:val="00016B86"/>
    <w:rsid w:val="00026B45"/>
    <w:rsid w:val="00037660"/>
    <w:rsid w:val="000517A9"/>
    <w:rsid w:val="00056550"/>
    <w:rsid w:val="00064F24"/>
    <w:rsid w:val="000769E4"/>
    <w:rsid w:val="000E3FB5"/>
    <w:rsid w:val="000F0541"/>
    <w:rsid w:val="00143BD3"/>
    <w:rsid w:val="001767EF"/>
    <w:rsid w:val="00182E0F"/>
    <w:rsid w:val="001874FA"/>
    <w:rsid w:val="001C6259"/>
    <w:rsid w:val="002876FC"/>
    <w:rsid w:val="002A4B2F"/>
    <w:rsid w:val="002C5C76"/>
    <w:rsid w:val="00371D94"/>
    <w:rsid w:val="003C1973"/>
    <w:rsid w:val="003C62FA"/>
    <w:rsid w:val="00422E0C"/>
    <w:rsid w:val="00454A1E"/>
    <w:rsid w:val="00465162"/>
    <w:rsid w:val="00474AD0"/>
    <w:rsid w:val="00480A8E"/>
    <w:rsid w:val="004C49EA"/>
    <w:rsid w:val="004C5422"/>
    <w:rsid w:val="004D096C"/>
    <w:rsid w:val="004D6C97"/>
    <w:rsid w:val="004E400E"/>
    <w:rsid w:val="004E4362"/>
    <w:rsid w:val="004E6440"/>
    <w:rsid w:val="00544A00"/>
    <w:rsid w:val="00555C60"/>
    <w:rsid w:val="00575CCE"/>
    <w:rsid w:val="005F23EA"/>
    <w:rsid w:val="005F5624"/>
    <w:rsid w:val="00620DE9"/>
    <w:rsid w:val="0062318F"/>
    <w:rsid w:val="00641783"/>
    <w:rsid w:val="006558C5"/>
    <w:rsid w:val="006706B0"/>
    <w:rsid w:val="006A6964"/>
    <w:rsid w:val="006C25F9"/>
    <w:rsid w:val="006C7B82"/>
    <w:rsid w:val="006D35FB"/>
    <w:rsid w:val="006D469E"/>
    <w:rsid w:val="006D641C"/>
    <w:rsid w:val="006E544F"/>
    <w:rsid w:val="006E7ADC"/>
    <w:rsid w:val="006F4775"/>
    <w:rsid w:val="007011EC"/>
    <w:rsid w:val="00751170"/>
    <w:rsid w:val="007D0D59"/>
    <w:rsid w:val="007E0914"/>
    <w:rsid w:val="007E1D49"/>
    <w:rsid w:val="0082782E"/>
    <w:rsid w:val="0085459E"/>
    <w:rsid w:val="00884EC4"/>
    <w:rsid w:val="00890CC6"/>
    <w:rsid w:val="008A547C"/>
    <w:rsid w:val="008C44FD"/>
    <w:rsid w:val="008E7D45"/>
    <w:rsid w:val="00972CEA"/>
    <w:rsid w:val="00974EAB"/>
    <w:rsid w:val="009A7A88"/>
    <w:rsid w:val="009B10EE"/>
    <w:rsid w:val="009B1795"/>
    <w:rsid w:val="009C7EB1"/>
    <w:rsid w:val="009E2381"/>
    <w:rsid w:val="00A374D1"/>
    <w:rsid w:val="00A654AA"/>
    <w:rsid w:val="00A73F70"/>
    <w:rsid w:val="00A84DFA"/>
    <w:rsid w:val="00AB49D8"/>
    <w:rsid w:val="00AB7692"/>
    <w:rsid w:val="00AD2BB6"/>
    <w:rsid w:val="00B0226F"/>
    <w:rsid w:val="00B17394"/>
    <w:rsid w:val="00B23784"/>
    <w:rsid w:val="00B23AD3"/>
    <w:rsid w:val="00B67369"/>
    <w:rsid w:val="00BC06AD"/>
    <w:rsid w:val="00BE2CDF"/>
    <w:rsid w:val="00BE7BE1"/>
    <w:rsid w:val="00BF2B76"/>
    <w:rsid w:val="00BF3513"/>
    <w:rsid w:val="00C31F7E"/>
    <w:rsid w:val="00C44DAC"/>
    <w:rsid w:val="00C71FEF"/>
    <w:rsid w:val="00C7294B"/>
    <w:rsid w:val="00CA5653"/>
    <w:rsid w:val="00CB6FC7"/>
    <w:rsid w:val="00CD37ED"/>
    <w:rsid w:val="00D01198"/>
    <w:rsid w:val="00D7575E"/>
    <w:rsid w:val="00D845C3"/>
    <w:rsid w:val="00D925E1"/>
    <w:rsid w:val="00DD638A"/>
    <w:rsid w:val="00DD6F4E"/>
    <w:rsid w:val="00DE6C0C"/>
    <w:rsid w:val="00DF31CE"/>
    <w:rsid w:val="00E54EE2"/>
    <w:rsid w:val="00E600A8"/>
    <w:rsid w:val="00E70DEF"/>
    <w:rsid w:val="00E80BCC"/>
    <w:rsid w:val="00E81978"/>
    <w:rsid w:val="00E82DE1"/>
    <w:rsid w:val="00EA398C"/>
    <w:rsid w:val="00EB272D"/>
    <w:rsid w:val="00EF521C"/>
    <w:rsid w:val="00F0656B"/>
    <w:rsid w:val="00F0669D"/>
    <w:rsid w:val="00F22DAD"/>
    <w:rsid w:val="00F45B4D"/>
    <w:rsid w:val="00F60651"/>
    <w:rsid w:val="00F874CB"/>
    <w:rsid w:val="00F87A53"/>
    <w:rsid w:val="00FA3DB8"/>
    <w:rsid w:val="00FD16AB"/>
    <w:rsid w:val="00FD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DE71"/>
  <w15:docId w15:val="{3AAB3AD6-273E-42F3-A4AC-5310FDEC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C76"/>
    <w:rPr>
      <w:color w:val="0563C1" w:themeColor="hyperlink"/>
      <w:u w:val="single"/>
    </w:rPr>
  </w:style>
  <w:style w:type="character" w:styleId="UnresolvedMention">
    <w:name w:val="Unresolved Mention"/>
    <w:basedOn w:val="DefaultParagraphFont"/>
    <w:uiPriority w:val="99"/>
    <w:semiHidden/>
    <w:unhideWhenUsed/>
    <w:rsid w:val="001874FA"/>
    <w:rPr>
      <w:color w:val="605E5C"/>
      <w:shd w:val="clear" w:color="auto" w:fill="E1DFDD"/>
    </w:rPr>
  </w:style>
  <w:style w:type="paragraph" w:styleId="Header">
    <w:name w:val="header"/>
    <w:basedOn w:val="Normal"/>
    <w:link w:val="HeaderChar"/>
    <w:uiPriority w:val="99"/>
    <w:unhideWhenUsed/>
    <w:rsid w:val="00B6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369"/>
  </w:style>
  <w:style w:type="paragraph" w:styleId="Footer">
    <w:name w:val="footer"/>
    <w:basedOn w:val="Normal"/>
    <w:link w:val="FooterChar"/>
    <w:uiPriority w:val="99"/>
    <w:unhideWhenUsed/>
    <w:rsid w:val="00B6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369"/>
  </w:style>
  <w:style w:type="character" w:styleId="CommentReference">
    <w:name w:val="annotation reference"/>
    <w:basedOn w:val="DefaultParagraphFont"/>
    <w:uiPriority w:val="99"/>
    <w:semiHidden/>
    <w:unhideWhenUsed/>
    <w:rsid w:val="005F23EA"/>
    <w:rPr>
      <w:sz w:val="16"/>
      <w:szCs w:val="16"/>
    </w:rPr>
  </w:style>
  <w:style w:type="paragraph" w:styleId="CommentText">
    <w:name w:val="annotation text"/>
    <w:basedOn w:val="Normal"/>
    <w:link w:val="CommentTextChar"/>
    <w:uiPriority w:val="99"/>
    <w:unhideWhenUsed/>
    <w:rsid w:val="005F23EA"/>
    <w:pPr>
      <w:spacing w:line="240" w:lineRule="auto"/>
    </w:pPr>
    <w:rPr>
      <w:sz w:val="20"/>
      <w:szCs w:val="20"/>
    </w:rPr>
  </w:style>
  <w:style w:type="character" w:customStyle="1" w:styleId="CommentTextChar">
    <w:name w:val="Comment Text Char"/>
    <w:basedOn w:val="DefaultParagraphFont"/>
    <w:link w:val="CommentText"/>
    <w:uiPriority w:val="99"/>
    <w:rsid w:val="005F23EA"/>
    <w:rPr>
      <w:sz w:val="20"/>
      <w:szCs w:val="20"/>
    </w:rPr>
  </w:style>
  <w:style w:type="paragraph" w:styleId="CommentSubject">
    <w:name w:val="annotation subject"/>
    <w:basedOn w:val="CommentText"/>
    <w:next w:val="CommentText"/>
    <w:link w:val="CommentSubjectChar"/>
    <w:uiPriority w:val="99"/>
    <w:semiHidden/>
    <w:unhideWhenUsed/>
    <w:rsid w:val="005F23EA"/>
    <w:rPr>
      <w:b/>
      <w:bCs/>
    </w:rPr>
  </w:style>
  <w:style w:type="character" w:customStyle="1" w:styleId="CommentSubjectChar">
    <w:name w:val="Comment Subject Char"/>
    <w:basedOn w:val="CommentTextChar"/>
    <w:link w:val="CommentSubject"/>
    <w:uiPriority w:val="99"/>
    <w:semiHidden/>
    <w:rsid w:val="005F23EA"/>
    <w:rPr>
      <w:b/>
      <w:bCs/>
      <w:sz w:val="20"/>
      <w:szCs w:val="20"/>
    </w:rPr>
  </w:style>
  <w:style w:type="paragraph" w:styleId="ListParagraph">
    <w:name w:val="List Paragraph"/>
    <w:basedOn w:val="Normal"/>
    <w:uiPriority w:val="34"/>
    <w:qFormat/>
    <w:rsid w:val="00F0656B"/>
    <w:pPr>
      <w:ind w:left="720"/>
      <w:contextualSpacing/>
    </w:pPr>
  </w:style>
  <w:style w:type="paragraph" w:styleId="Revision">
    <w:name w:val="Revision"/>
    <w:hidden/>
    <w:uiPriority w:val="99"/>
    <w:semiHidden/>
    <w:rsid w:val="00F87A53"/>
    <w:pPr>
      <w:spacing w:after="0" w:line="240" w:lineRule="auto"/>
    </w:pPr>
  </w:style>
  <w:style w:type="character" w:styleId="FollowedHyperlink">
    <w:name w:val="FollowedHyperlink"/>
    <w:basedOn w:val="DefaultParagraphFont"/>
    <w:uiPriority w:val="99"/>
    <w:semiHidden/>
    <w:unhideWhenUsed/>
    <w:rsid w:val="00016B86"/>
    <w:rPr>
      <w:color w:val="954F72" w:themeColor="followedHyperlink"/>
      <w:u w:val="single"/>
    </w:rPr>
  </w:style>
  <w:style w:type="paragraph" w:customStyle="1" w:styleId="elementtoproof">
    <w:name w:val="elementtoproof"/>
    <w:basedOn w:val="Normal"/>
    <w:rsid w:val="00CD37E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3676">
      <w:bodyDiv w:val="1"/>
      <w:marLeft w:val="0"/>
      <w:marRight w:val="0"/>
      <w:marTop w:val="0"/>
      <w:marBottom w:val="0"/>
      <w:divBdr>
        <w:top w:val="none" w:sz="0" w:space="0" w:color="auto"/>
        <w:left w:val="none" w:sz="0" w:space="0" w:color="auto"/>
        <w:bottom w:val="none" w:sz="0" w:space="0" w:color="auto"/>
        <w:right w:val="none" w:sz="0" w:space="0" w:color="auto"/>
      </w:divBdr>
    </w:div>
    <w:div w:id="320160928">
      <w:bodyDiv w:val="1"/>
      <w:marLeft w:val="0"/>
      <w:marRight w:val="0"/>
      <w:marTop w:val="0"/>
      <w:marBottom w:val="0"/>
      <w:divBdr>
        <w:top w:val="none" w:sz="0" w:space="0" w:color="auto"/>
        <w:left w:val="none" w:sz="0" w:space="0" w:color="auto"/>
        <w:bottom w:val="none" w:sz="0" w:space="0" w:color="auto"/>
        <w:right w:val="none" w:sz="0" w:space="0" w:color="auto"/>
      </w:divBdr>
    </w:div>
    <w:div w:id="386532866">
      <w:bodyDiv w:val="1"/>
      <w:marLeft w:val="0"/>
      <w:marRight w:val="0"/>
      <w:marTop w:val="0"/>
      <w:marBottom w:val="0"/>
      <w:divBdr>
        <w:top w:val="none" w:sz="0" w:space="0" w:color="auto"/>
        <w:left w:val="none" w:sz="0" w:space="0" w:color="auto"/>
        <w:bottom w:val="none" w:sz="0" w:space="0" w:color="auto"/>
        <w:right w:val="none" w:sz="0" w:space="0" w:color="auto"/>
      </w:divBdr>
    </w:div>
    <w:div w:id="877931711">
      <w:bodyDiv w:val="1"/>
      <w:marLeft w:val="0"/>
      <w:marRight w:val="0"/>
      <w:marTop w:val="0"/>
      <w:marBottom w:val="0"/>
      <w:divBdr>
        <w:top w:val="none" w:sz="0" w:space="0" w:color="auto"/>
        <w:left w:val="none" w:sz="0" w:space="0" w:color="auto"/>
        <w:bottom w:val="none" w:sz="0" w:space="0" w:color="auto"/>
        <w:right w:val="none" w:sz="0" w:space="0" w:color="auto"/>
      </w:divBdr>
    </w:div>
    <w:div w:id="1009137834">
      <w:bodyDiv w:val="1"/>
      <w:marLeft w:val="0"/>
      <w:marRight w:val="0"/>
      <w:marTop w:val="0"/>
      <w:marBottom w:val="0"/>
      <w:divBdr>
        <w:top w:val="none" w:sz="0" w:space="0" w:color="auto"/>
        <w:left w:val="none" w:sz="0" w:space="0" w:color="auto"/>
        <w:bottom w:val="none" w:sz="0" w:space="0" w:color="auto"/>
        <w:right w:val="none" w:sz="0" w:space="0" w:color="auto"/>
      </w:divBdr>
    </w:div>
    <w:div w:id="1154832156">
      <w:bodyDiv w:val="1"/>
      <w:marLeft w:val="0"/>
      <w:marRight w:val="0"/>
      <w:marTop w:val="0"/>
      <w:marBottom w:val="0"/>
      <w:divBdr>
        <w:top w:val="none" w:sz="0" w:space="0" w:color="auto"/>
        <w:left w:val="none" w:sz="0" w:space="0" w:color="auto"/>
        <w:bottom w:val="none" w:sz="0" w:space="0" w:color="auto"/>
        <w:right w:val="none" w:sz="0" w:space="0" w:color="auto"/>
      </w:divBdr>
    </w:div>
    <w:div w:id="1155416671">
      <w:bodyDiv w:val="1"/>
      <w:marLeft w:val="0"/>
      <w:marRight w:val="0"/>
      <w:marTop w:val="0"/>
      <w:marBottom w:val="0"/>
      <w:divBdr>
        <w:top w:val="none" w:sz="0" w:space="0" w:color="auto"/>
        <w:left w:val="none" w:sz="0" w:space="0" w:color="auto"/>
        <w:bottom w:val="none" w:sz="0" w:space="0" w:color="auto"/>
        <w:right w:val="none" w:sz="0" w:space="0" w:color="auto"/>
      </w:divBdr>
    </w:div>
    <w:div w:id="1375037042">
      <w:bodyDiv w:val="1"/>
      <w:marLeft w:val="0"/>
      <w:marRight w:val="0"/>
      <w:marTop w:val="0"/>
      <w:marBottom w:val="0"/>
      <w:divBdr>
        <w:top w:val="none" w:sz="0" w:space="0" w:color="auto"/>
        <w:left w:val="none" w:sz="0" w:space="0" w:color="auto"/>
        <w:bottom w:val="none" w:sz="0" w:space="0" w:color="auto"/>
        <w:right w:val="none" w:sz="0" w:space="0" w:color="auto"/>
      </w:divBdr>
    </w:div>
    <w:div w:id="154829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dbf.nebraska.gov/consumers/consumer-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3A%2F%2Fnceefinance.org%2F&amp;data=04%7C01%7CSandra.Blumanhourst%40nebraska.gov%7C0a5b3cc8140647a854d508da06a52eb7%7C043207dfe6894bf6902001038f11f0b1%7C0%7C0%7C637829603770971553%7CUnknown%7CTWFpbGZsb3d8eyJWIjoiMC4wLjAwMDAiLCJQIjoiV2luMzIiLCJBTiI6Ik1haWwiLCJXVCI6Mn0%3D%7C3000&amp;sdata=ZMdqjzjw%2FNteOjp9SwpJXSKLjqr95oG2yu4iKy8FDH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3A%2F%2Fnebraskacouncil.unl.edu%2F&amp;data=04%7C01%7CSandra.Blumanhourst%40nebraska.gov%7C0a5b3cc8140647a854d508da06a52eb7%7C043207dfe6894bf6902001038f11f0b1%7C0%7C0%7C637829603770971553%7CUnknown%7CTWFpbGZsb3d8eyJWIjoiMC4wLjAwMDAiLCJQIjoiV2luMzIiLCJBTiI6Ik1haWwiLCJXVCI6Mn0%3D%7C3000&amp;sdata=K9RM3JdAqTJzy75cDaFbnCssxPd%2BpiSR81kWzni4mBs%3D&amp;reserved=0" TargetMode="External"/><Relationship Id="rId5" Type="http://schemas.openxmlformats.org/officeDocument/2006/relationships/styles" Target="styles.xml"/><Relationship Id="rId15" Type="http://schemas.openxmlformats.org/officeDocument/2006/relationships/hyperlink" Target="https://gcc02.safelinks.protection.outlook.com/?url=https%3A%2F%2Fnast.enrich.org%2Flanding%2Fnast-start-nebraska&amp;data=04%7C01%7CSandra.Blumanhourst%40nebraska.gov%7C65681b82ae0e452461d008da0911ccdf%7C043207dfe6894bf6902001038f11f0b1%7C0%7C0%7C637832269304244637%7CUnknown%7CTWFpbGZsb3d8eyJWIjoiMC4wLjAwMDAiLCJQIjoiV2luMzIiLCJBTiI6Ik1haWwiLCJXVCI6Mn0%3D%7C3000&amp;sdata=%2FnsML%2FVGKzh5EQ3UcbPd0AICzX1evjSPgZcuFlE%2Fyio%3D&amp;reserved=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TheGoodLife.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354316A897C43B8B288E07E3FC3CF" ma:contentTypeVersion="0" ma:contentTypeDescription="Create a new document." ma:contentTypeScope="" ma:versionID="4bb20fa600a66e52ddd14d34f9395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110D8-E81A-4503-A540-AA0F190125E1}">
  <ds:schemaRefs>
    <ds:schemaRef ds:uri="http://schemas.microsoft.com/sharepoint/v3/contenttype/forms"/>
  </ds:schemaRefs>
</ds:datastoreItem>
</file>

<file path=customXml/itemProps2.xml><?xml version="1.0" encoding="utf-8"?>
<ds:datastoreItem xmlns:ds="http://schemas.openxmlformats.org/officeDocument/2006/customXml" ds:itemID="{4C656368-8AFB-4826-9865-83EFDD5D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47E620-A03B-484A-8D5E-31681A823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Burchess, Angela</dc:creator>
  <cp:keywords/>
  <dc:description/>
  <cp:lastModifiedBy>Berglund, Melissa</cp:lastModifiedBy>
  <cp:revision>3</cp:revision>
  <cp:lastPrinted>2022-02-01T14:41:00Z</cp:lastPrinted>
  <dcterms:created xsi:type="dcterms:W3CDTF">2024-04-04T21:19:00Z</dcterms:created>
  <dcterms:modified xsi:type="dcterms:W3CDTF">2024-04-04T21:20:00Z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0x010100AAE354316A897C43B8B288E07E3FC3CF</vt:lpwstr>
  </property>
</Properties>
</file>